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CA890C">
      <w:pPr>
        <w:adjustRightInd w:val="0"/>
        <w:snapToGrid w:val="0"/>
        <w:spacing w:after="0" w:line="360" w:lineRule="auto"/>
        <w:rPr>
          <w:rFonts w:ascii="宋体" w:hAnsi="宋体" w:cs="宋体"/>
          <w:b/>
          <w:bCs/>
          <w:kern w:val="0"/>
          <w:sz w:val="28"/>
          <w:szCs w:val="28"/>
          <w:highlight w:val="none"/>
        </w:rPr>
      </w:pPr>
      <w:r>
        <w:rPr>
          <w:rFonts w:hint="eastAsia" w:ascii="宋体" w:hAnsi="宋体" w:cs="宋体"/>
          <w:b/>
          <w:bCs/>
          <w:kern w:val="0"/>
          <w:sz w:val="28"/>
          <w:szCs w:val="28"/>
          <w:highlight w:val="none"/>
        </w:rPr>
        <w:t>附件1：资格审查条件</w:t>
      </w:r>
    </w:p>
    <w:p w14:paraId="3BE2A7AD">
      <w:pPr>
        <w:adjustRightInd w:val="0"/>
        <w:snapToGrid w:val="0"/>
        <w:spacing w:after="0" w:line="360" w:lineRule="auto"/>
        <w:rPr>
          <w:rFonts w:ascii="宋体" w:hAnsi="宋体" w:cs="宋体"/>
          <w:kern w:val="0"/>
          <w:szCs w:val="24"/>
          <w:highlight w:val="none"/>
        </w:rPr>
      </w:pPr>
    </w:p>
    <w:p w14:paraId="1C8706DA">
      <w:pPr>
        <w:spacing w:line="360" w:lineRule="auto"/>
        <w:jc w:val="center"/>
        <w:rPr>
          <w:rFonts w:hint="eastAsia" w:ascii="宋体" w:hAnsi="宋体" w:cs="宋体"/>
          <w:b/>
          <w:szCs w:val="21"/>
          <w:highlight w:val="none"/>
        </w:rPr>
      </w:pPr>
      <w:r>
        <w:rPr>
          <w:rFonts w:hint="eastAsia" w:ascii="宋体" w:hAnsi="宋体" w:cs="宋体"/>
          <w:b/>
          <w:szCs w:val="21"/>
          <w:highlight w:val="none"/>
        </w:rPr>
        <w:t>附录1资质最低要求</w:t>
      </w:r>
    </w:p>
    <w:tbl>
      <w:tblPr>
        <w:tblStyle w:val="2"/>
        <w:tblW w:w="978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41"/>
        <w:gridCol w:w="8039"/>
      </w:tblGrid>
      <w:tr w14:paraId="782571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1741" w:type="dxa"/>
            <w:vAlign w:val="center"/>
          </w:tcPr>
          <w:p w14:paraId="2879ABEB">
            <w:pPr>
              <w:spacing w:after="0" w:line="240" w:lineRule="auto"/>
              <w:jc w:val="center"/>
              <w:rPr>
                <w:rFonts w:hint="default" w:ascii="宋体" w:hAnsi="宋体" w:eastAsia="宋体" w:cs="宋体"/>
                <w:b/>
                <w:szCs w:val="21"/>
                <w:highlight w:val="none"/>
                <w:lang w:val="en-US" w:eastAsia="zh-CN"/>
              </w:rPr>
            </w:pPr>
            <w:r>
              <w:rPr>
                <w:rFonts w:hint="eastAsia" w:ascii="宋体" w:hAnsi="宋体" w:cs="宋体"/>
                <w:b/>
                <w:szCs w:val="21"/>
                <w:highlight w:val="none"/>
                <w:lang w:val="en-US" w:eastAsia="zh-CN"/>
              </w:rPr>
              <w:t>标段号</w:t>
            </w:r>
          </w:p>
        </w:tc>
        <w:tc>
          <w:tcPr>
            <w:tcW w:w="8039" w:type="dxa"/>
            <w:vAlign w:val="center"/>
          </w:tcPr>
          <w:p w14:paraId="1A0E2601">
            <w:pPr>
              <w:spacing w:after="0" w:line="240" w:lineRule="auto"/>
              <w:jc w:val="center"/>
              <w:rPr>
                <w:rFonts w:hint="eastAsia" w:ascii="宋体" w:hAnsi="宋体" w:cs="宋体"/>
                <w:b/>
                <w:szCs w:val="21"/>
                <w:highlight w:val="none"/>
              </w:rPr>
            </w:pPr>
            <w:r>
              <w:rPr>
                <w:rFonts w:hint="eastAsia" w:ascii="宋体" w:hAnsi="宋体" w:cs="宋体"/>
                <w:b/>
                <w:szCs w:val="21"/>
                <w:highlight w:val="none"/>
              </w:rPr>
              <w:t>资质要求</w:t>
            </w:r>
          </w:p>
        </w:tc>
      </w:tr>
      <w:tr w14:paraId="7A2CD1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215" w:hRule="atLeast"/>
          <w:jc w:val="center"/>
        </w:trPr>
        <w:tc>
          <w:tcPr>
            <w:tcW w:w="1741" w:type="dxa"/>
            <w:vAlign w:val="center"/>
          </w:tcPr>
          <w:p w14:paraId="193C16C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sans-serif" w:hAnsi="sans-serif" w:eastAsia="sans-serif" w:cs="sans-serif"/>
                <w:i w:val="0"/>
                <w:iCs w:val="0"/>
                <w:caps w:val="0"/>
                <w:spacing w:val="0"/>
                <w:sz w:val="28"/>
                <w:szCs w:val="28"/>
                <w:highlight w:val="none"/>
              </w:rPr>
            </w:pPr>
            <w:r>
              <w:rPr>
                <w:rFonts w:hint="default" w:ascii="sans-serif" w:hAnsi="sans-serif" w:eastAsia="sans-serif" w:cs="sans-serif"/>
                <w:i w:val="0"/>
                <w:iCs w:val="0"/>
                <w:caps w:val="0"/>
                <w:spacing w:val="0"/>
                <w:kern w:val="0"/>
                <w:sz w:val="28"/>
                <w:szCs w:val="28"/>
                <w:highlight w:val="none"/>
                <w:shd w:val="clear" w:fill="FFFFFF"/>
                <w:lang w:val="en-US" w:eastAsia="zh-CN" w:bidi="ar"/>
              </w:rPr>
              <w:t>一标段</w:t>
            </w:r>
          </w:p>
          <w:p w14:paraId="3E5D8DE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sans-serif" w:hAnsi="sans-serif" w:eastAsia="sans-serif" w:cs="sans-serif"/>
                <w:i w:val="0"/>
                <w:iCs w:val="0"/>
                <w:caps w:val="0"/>
                <w:spacing w:val="0"/>
                <w:sz w:val="28"/>
                <w:szCs w:val="28"/>
                <w:highlight w:val="none"/>
              </w:rPr>
            </w:pPr>
            <w:r>
              <w:rPr>
                <w:rFonts w:hint="eastAsia" w:ascii="sans-serif" w:hAnsi="sans-serif" w:eastAsia="sans-serif" w:cs="sans-serif"/>
                <w:i w:val="0"/>
                <w:iCs w:val="0"/>
                <w:caps w:val="0"/>
                <w:spacing w:val="0"/>
                <w:kern w:val="0"/>
                <w:sz w:val="28"/>
                <w:szCs w:val="28"/>
                <w:highlight w:val="none"/>
                <w:shd w:val="clear" w:fill="FFFFFF"/>
                <w:lang w:val="en-US" w:eastAsia="zh-CN" w:bidi="ar"/>
              </w:rPr>
              <w:t>二</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p w14:paraId="150D74C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sans-serif" w:hAnsi="sans-serif" w:eastAsia="sans-serif" w:cs="sans-serif"/>
                <w:i w:val="0"/>
                <w:iCs w:val="0"/>
                <w:caps w:val="0"/>
                <w:spacing w:val="0"/>
                <w:sz w:val="28"/>
                <w:szCs w:val="28"/>
                <w:highlight w:val="none"/>
              </w:rPr>
            </w:pPr>
            <w:r>
              <w:rPr>
                <w:rFonts w:hint="eastAsia" w:ascii="sans-serif" w:hAnsi="sans-serif" w:eastAsia="sans-serif" w:cs="sans-serif"/>
                <w:i w:val="0"/>
                <w:iCs w:val="0"/>
                <w:caps w:val="0"/>
                <w:spacing w:val="0"/>
                <w:kern w:val="0"/>
                <w:sz w:val="28"/>
                <w:szCs w:val="28"/>
                <w:highlight w:val="none"/>
                <w:shd w:val="clear" w:fill="FFFFFF"/>
                <w:lang w:val="en-US" w:eastAsia="zh-CN" w:bidi="ar"/>
              </w:rPr>
              <w:t>三</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p w14:paraId="2C0A649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sans-serif" w:hAnsi="sans-serif" w:eastAsia="sans-serif" w:cs="sans-serif"/>
                <w:i w:val="0"/>
                <w:iCs w:val="0"/>
                <w:caps w:val="0"/>
                <w:spacing w:val="0"/>
                <w:sz w:val="28"/>
                <w:szCs w:val="28"/>
                <w:highlight w:val="none"/>
              </w:rPr>
            </w:pPr>
            <w:r>
              <w:rPr>
                <w:rFonts w:hint="eastAsia" w:ascii="sans-serif" w:hAnsi="sans-serif" w:eastAsia="sans-serif" w:cs="sans-serif"/>
                <w:i w:val="0"/>
                <w:iCs w:val="0"/>
                <w:caps w:val="0"/>
                <w:spacing w:val="0"/>
                <w:kern w:val="0"/>
                <w:sz w:val="28"/>
                <w:szCs w:val="28"/>
                <w:highlight w:val="none"/>
                <w:shd w:val="clear" w:fill="FFFFFF"/>
                <w:lang w:val="en-US" w:eastAsia="zh-CN" w:bidi="ar"/>
              </w:rPr>
              <w:t>四</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p w14:paraId="1B7382A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sans-serif" w:hAnsi="sans-serif" w:eastAsia="sans-serif" w:cs="sans-serif"/>
                <w:i w:val="0"/>
                <w:iCs w:val="0"/>
                <w:caps w:val="0"/>
                <w:spacing w:val="0"/>
                <w:sz w:val="28"/>
                <w:szCs w:val="28"/>
                <w:highlight w:val="none"/>
              </w:rPr>
            </w:pPr>
            <w:r>
              <w:rPr>
                <w:rFonts w:hint="eastAsia" w:ascii="sans-serif" w:hAnsi="sans-serif" w:eastAsia="sans-serif" w:cs="sans-serif"/>
                <w:i w:val="0"/>
                <w:iCs w:val="0"/>
                <w:caps w:val="0"/>
                <w:spacing w:val="0"/>
                <w:kern w:val="0"/>
                <w:sz w:val="28"/>
                <w:szCs w:val="28"/>
                <w:highlight w:val="none"/>
                <w:shd w:val="clear" w:fill="FFFFFF"/>
                <w:lang w:val="en-US" w:eastAsia="zh-CN" w:bidi="ar"/>
              </w:rPr>
              <w:t>五</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p w14:paraId="020ED8E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sans-serif" w:hAnsi="sans-serif" w:eastAsia="sans-serif" w:cs="sans-serif"/>
                <w:i w:val="0"/>
                <w:iCs w:val="0"/>
                <w:caps w:val="0"/>
                <w:spacing w:val="0"/>
                <w:sz w:val="28"/>
                <w:szCs w:val="28"/>
                <w:highlight w:val="none"/>
              </w:rPr>
            </w:pPr>
            <w:r>
              <w:rPr>
                <w:rFonts w:hint="eastAsia" w:ascii="sans-serif" w:hAnsi="sans-serif" w:eastAsia="sans-serif" w:cs="sans-serif"/>
                <w:i w:val="0"/>
                <w:iCs w:val="0"/>
                <w:caps w:val="0"/>
                <w:spacing w:val="0"/>
                <w:kern w:val="0"/>
                <w:sz w:val="28"/>
                <w:szCs w:val="28"/>
                <w:highlight w:val="none"/>
                <w:shd w:val="clear" w:fill="FFFFFF"/>
                <w:lang w:val="en-US" w:eastAsia="zh-CN" w:bidi="ar"/>
              </w:rPr>
              <w:t>六</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p w14:paraId="1B779EB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highlight w:val="none"/>
              </w:rPr>
            </w:pPr>
            <w:r>
              <w:rPr>
                <w:rFonts w:hint="eastAsia" w:ascii="sans-serif" w:hAnsi="sans-serif" w:eastAsia="sans-serif" w:cs="sans-serif"/>
                <w:i w:val="0"/>
                <w:iCs w:val="0"/>
                <w:caps w:val="0"/>
                <w:spacing w:val="0"/>
                <w:kern w:val="0"/>
                <w:sz w:val="28"/>
                <w:szCs w:val="28"/>
                <w:highlight w:val="none"/>
                <w:shd w:val="clear" w:fill="FFFFFF"/>
                <w:lang w:val="en-US" w:eastAsia="zh-CN" w:bidi="ar"/>
              </w:rPr>
              <w:t>七</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tc>
        <w:tc>
          <w:tcPr>
            <w:tcW w:w="8039" w:type="dxa"/>
            <w:vAlign w:val="center"/>
          </w:tcPr>
          <w:p w14:paraId="3408B220">
            <w:pPr>
              <w:keepNext w:val="0"/>
              <w:keepLines w:val="0"/>
              <w:pageBreakBefore w:val="0"/>
              <w:widowControl w:val="0"/>
              <w:kinsoku/>
              <w:wordWrap/>
              <w:overflowPunct/>
              <w:topLinePunct w:val="0"/>
              <w:autoSpaceDE/>
              <w:autoSpaceDN/>
              <w:bidi w:val="0"/>
              <w:adjustRightInd/>
              <w:snapToGrid/>
              <w:spacing w:after="0" w:line="240" w:lineRule="auto"/>
              <w:ind w:firstLine="480" w:firstLineChars="200"/>
              <w:textAlignment w:val="auto"/>
              <w:rPr>
                <w:rFonts w:hint="eastAsia" w:ascii="宋体" w:hAnsi="宋体" w:eastAsia="宋体" w:cs="Times New Roman"/>
                <w:snapToGrid w:val="0"/>
                <w:color w:val="auto"/>
                <w:sz w:val="24"/>
                <w:szCs w:val="24"/>
                <w:highlight w:val="none"/>
                <w:lang w:val="en-US" w:eastAsia="zh-CN"/>
              </w:rPr>
            </w:pPr>
            <w:r>
              <w:rPr>
                <w:rFonts w:hint="eastAsia" w:ascii="宋体" w:hAnsi="宋体" w:eastAsia="宋体" w:cs="Times New Roman"/>
                <w:snapToGrid w:val="0"/>
                <w:color w:val="auto"/>
                <w:sz w:val="24"/>
                <w:szCs w:val="24"/>
                <w:highlight w:val="none"/>
                <w:lang w:val="en-US" w:eastAsia="zh-CN"/>
              </w:rPr>
              <w:t>投标人为</w:t>
            </w:r>
            <w:r>
              <w:rPr>
                <w:rFonts w:hint="eastAsia" w:ascii="宋体" w:hAnsi="宋体" w:eastAsia="宋体" w:cs="Times New Roman"/>
                <w:snapToGrid w:val="0"/>
                <w:color w:val="auto"/>
                <w:sz w:val="24"/>
                <w:szCs w:val="24"/>
                <w:highlight w:val="none"/>
              </w:rPr>
              <w:t>中华人民共和国境内的法人或其他组织，持有有效的营业执照或事业单位法人</w:t>
            </w:r>
            <w:r>
              <w:rPr>
                <w:rFonts w:hint="eastAsia" w:ascii="宋体" w:hAnsi="宋体" w:eastAsia="宋体" w:cs="Times New Roman"/>
                <w:snapToGrid w:val="0"/>
                <w:color w:val="auto"/>
                <w:sz w:val="24"/>
                <w:szCs w:val="24"/>
                <w:highlight w:val="none"/>
                <w:lang w:val="en-US" w:eastAsia="zh-CN"/>
              </w:rPr>
              <w:t>登记</w:t>
            </w:r>
            <w:r>
              <w:rPr>
                <w:rFonts w:hint="eastAsia" w:ascii="宋体" w:hAnsi="宋体" w:eastAsia="宋体" w:cs="Times New Roman"/>
                <w:snapToGrid w:val="0"/>
                <w:color w:val="auto"/>
                <w:sz w:val="24"/>
                <w:szCs w:val="24"/>
                <w:highlight w:val="none"/>
              </w:rPr>
              <w:t>证书。</w:t>
            </w:r>
          </w:p>
        </w:tc>
      </w:tr>
    </w:tbl>
    <w:p w14:paraId="53A726C1">
      <w:pPr>
        <w:spacing w:line="360" w:lineRule="auto"/>
        <w:jc w:val="center"/>
        <w:rPr>
          <w:rFonts w:hint="eastAsia" w:ascii="宋体" w:hAnsi="宋体" w:cs="宋体"/>
          <w:b/>
          <w:szCs w:val="21"/>
          <w:highlight w:val="none"/>
        </w:rPr>
      </w:pPr>
    </w:p>
    <w:p w14:paraId="47F82B66">
      <w:pPr>
        <w:spacing w:line="360" w:lineRule="auto"/>
        <w:jc w:val="center"/>
        <w:rPr>
          <w:rFonts w:hint="eastAsia" w:ascii="宋体" w:hAnsi="宋体" w:cs="宋体"/>
          <w:b/>
          <w:bCs/>
          <w:szCs w:val="21"/>
          <w:highlight w:val="none"/>
        </w:rPr>
      </w:pPr>
      <w:r>
        <w:rPr>
          <w:rFonts w:hint="eastAsia" w:ascii="宋体" w:hAnsi="宋体" w:cs="宋体"/>
          <w:b/>
          <w:szCs w:val="21"/>
          <w:highlight w:val="none"/>
        </w:rPr>
        <w:t>附录2业绩最低要求</w:t>
      </w:r>
      <w:r>
        <w:rPr>
          <w:rFonts w:hint="eastAsia" w:ascii="宋体" w:hAnsi="宋体" w:cs="宋体"/>
          <w:b/>
          <w:bCs/>
          <w:szCs w:val="21"/>
          <w:highlight w:val="none"/>
        </w:rPr>
        <w:t xml:space="preserve"> </w:t>
      </w:r>
    </w:p>
    <w:tbl>
      <w:tblPr>
        <w:tblStyle w:val="2"/>
        <w:tblW w:w="998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126"/>
        <w:gridCol w:w="8854"/>
      </w:tblGrid>
      <w:tr w14:paraId="2F8BBA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8" w:hRule="atLeast"/>
          <w:jc w:val="center"/>
        </w:trPr>
        <w:tc>
          <w:tcPr>
            <w:tcW w:w="1126" w:type="dxa"/>
            <w:vAlign w:val="center"/>
          </w:tcPr>
          <w:p w14:paraId="6879C048">
            <w:pPr>
              <w:spacing w:line="280" w:lineRule="exact"/>
              <w:jc w:val="center"/>
              <w:rPr>
                <w:rFonts w:hint="eastAsia" w:ascii="宋体" w:hAnsi="宋体" w:cs="宋体"/>
                <w:b/>
                <w:szCs w:val="21"/>
                <w:highlight w:val="none"/>
              </w:rPr>
            </w:pPr>
            <w:r>
              <w:rPr>
                <w:rFonts w:hint="eastAsia" w:ascii="宋体" w:hAnsi="宋体" w:cs="宋体"/>
                <w:b/>
                <w:szCs w:val="21"/>
                <w:highlight w:val="none"/>
                <w:lang w:val="en-US" w:eastAsia="zh-CN"/>
              </w:rPr>
              <w:t>标段号</w:t>
            </w:r>
          </w:p>
        </w:tc>
        <w:tc>
          <w:tcPr>
            <w:tcW w:w="8854" w:type="dxa"/>
            <w:vAlign w:val="center"/>
          </w:tcPr>
          <w:p w14:paraId="54400120">
            <w:pPr>
              <w:spacing w:line="280" w:lineRule="exact"/>
              <w:jc w:val="center"/>
              <w:rPr>
                <w:rFonts w:hint="eastAsia" w:ascii="宋体" w:hAnsi="宋体" w:cs="宋体"/>
                <w:b/>
                <w:szCs w:val="21"/>
                <w:highlight w:val="none"/>
              </w:rPr>
            </w:pPr>
            <w:r>
              <w:rPr>
                <w:rFonts w:hint="eastAsia" w:ascii="宋体" w:hAnsi="宋体" w:cs="宋体"/>
                <w:b/>
                <w:szCs w:val="21"/>
                <w:highlight w:val="none"/>
              </w:rPr>
              <w:t>标准要求</w:t>
            </w:r>
          </w:p>
        </w:tc>
      </w:tr>
      <w:tr w14:paraId="54F49F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3" w:hRule="atLeast"/>
          <w:jc w:val="center"/>
        </w:trPr>
        <w:tc>
          <w:tcPr>
            <w:tcW w:w="1126" w:type="dxa"/>
            <w:vAlign w:val="center"/>
          </w:tcPr>
          <w:p w14:paraId="75626FB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79" w:lineRule="auto"/>
              <w:ind w:left="0" w:leftChars="0" w:right="0" w:rightChars="0" w:firstLine="0" w:firstLineChars="0"/>
              <w:jc w:val="center"/>
              <w:textAlignment w:val="auto"/>
              <w:rPr>
                <w:rFonts w:hint="eastAsia"/>
                <w:highlight w:val="none"/>
              </w:rPr>
            </w:pPr>
            <w:r>
              <w:rPr>
                <w:rFonts w:hint="default" w:ascii="sans-serif" w:hAnsi="sans-serif" w:eastAsia="sans-serif" w:cs="sans-serif"/>
                <w:i w:val="0"/>
                <w:iCs w:val="0"/>
                <w:caps w:val="0"/>
                <w:spacing w:val="0"/>
                <w:kern w:val="0"/>
                <w:sz w:val="28"/>
                <w:szCs w:val="28"/>
                <w:highlight w:val="none"/>
                <w:shd w:val="clear" w:fill="FFFFFF"/>
                <w:lang w:val="en-US" w:eastAsia="zh-CN" w:bidi="ar"/>
              </w:rPr>
              <w:t>一标段</w:t>
            </w:r>
          </w:p>
        </w:tc>
        <w:tc>
          <w:tcPr>
            <w:tcW w:w="8854" w:type="dxa"/>
            <w:vAlign w:val="center"/>
          </w:tcPr>
          <w:p w14:paraId="2388D17E">
            <w:pPr>
              <w:keepNext w:val="0"/>
              <w:keepLines w:val="0"/>
              <w:pageBreakBefore w:val="0"/>
              <w:widowControl w:val="0"/>
              <w:kinsoku/>
              <w:wordWrap/>
              <w:overflowPunct/>
              <w:topLinePunct w:val="0"/>
              <w:autoSpaceDE/>
              <w:autoSpaceDN/>
              <w:bidi w:val="0"/>
              <w:adjustRightInd/>
              <w:snapToGrid w:val="0"/>
              <w:spacing w:line="279" w:lineRule="auto"/>
              <w:ind w:firstLine="420" w:firstLineChars="200"/>
              <w:jc w:val="left"/>
              <w:textAlignment w:val="auto"/>
              <w:rPr>
                <w:rFonts w:hint="eastAsia" w:ascii="宋体" w:hAnsi="宋体" w:cs="仿宋"/>
                <w:szCs w:val="21"/>
                <w:highlight w:val="none"/>
                <w:lang w:val="en-US" w:eastAsia="zh-CN"/>
              </w:rPr>
            </w:pPr>
            <w:r>
              <w:rPr>
                <w:rFonts w:hint="eastAsia" w:ascii="宋体" w:hAnsi="宋体" w:cs="仿宋"/>
                <w:szCs w:val="21"/>
                <w:highlight w:val="none"/>
                <w:lang w:val="en-US" w:eastAsia="zh-CN"/>
              </w:rPr>
              <w:t>投标人近3年内（2023年9月1日至投标截止时间，以合同签订时间为准）至少承担过1项包含</w:t>
            </w:r>
            <w:r>
              <w:rPr>
                <w:rFonts w:hint="eastAsia" w:ascii="宋体" w:hAnsi="宋体" w:cs="仿宋"/>
                <w:szCs w:val="21"/>
                <w:highlight w:val="none"/>
              </w:rPr>
              <w:t>交通行业信息化类</w:t>
            </w:r>
            <w:r>
              <w:rPr>
                <w:rFonts w:hint="eastAsia" w:ascii="宋体" w:hAnsi="宋体" w:cs="仿宋"/>
                <w:szCs w:val="21"/>
                <w:highlight w:val="none"/>
                <w:lang w:val="en-US" w:eastAsia="zh-CN"/>
              </w:rPr>
              <w:t>和1项包含物联网系统开发信息化类</w:t>
            </w:r>
            <w:r>
              <w:rPr>
                <w:rFonts w:hint="eastAsia" w:ascii="宋体" w:hAnsi="宋体" w:cs="仿宋"/>
                <w:szCs w:val="21"/>
                <w:highlight w:val="none"/>
              </w:rPr>
              <w:t>项目开发</w:t>
            </w:r>
            <w:r>
              <w:rPr>
                <w:rFonts w:hint="eastAsia" w:ascii="宋体" w:hAnsi="宋体" w:cs="仿宋"/>
                <w:szCs w:val="21"/>
                <w:highlight w:val="none"/>
                <w:lang w:val="en-US" w:eastAsia="zh-CN"/>
              </w:rPr>
              <w:t>业绩。（可提供一项业绩同时包含上述两项开发内容也可分别提供。）</w:t>
            </w:r>
          </w:p>
        </w:tc>
      </w:tr>
      <w:tr w14:paraId="59C257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3" w:hRule="atLeast"/>
          <w:jc w:val="center"/>
        </w:trPr>
        <w:tc>
          <w:tcPr>
            <w:tcW w:w="1126" w:type="dxa"/>
            <w:vAlign w:val="center"/>
          </w:tcPr>
          <w:p w14:paraId="1FDE835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79" w:lineRule="auto"/>
              <w:ind w:left="0" w:leftChars="0" w:right="0" w:rightChars="0" w:firstLine="0" w:firstLineChars="0"/>
              <w:jc w:val="center"/>
              <w:textAlignment w:val="auto"/>
              <w:rPr>
                <w:rFonts w:hint="eastAsia" w:ascii="宋体" w:hAnsi="宋体" w:cs="仿宋"/>
                <w:szCs w:val="21"/>
                <w:highlight w:val="none"/>
                <w:lang w:val="en-US" w:eastAsia="zh-CN"/>
              </w:rPr>
            </w:pPr>
            <w:r>
              <w:rPr>
                <w:rFonts w:hint="eastAsia" w:ascii="sans-serif" w:hAnsi="sans-serif" w:eastAsia="sans-serif" w:cs="sans-serif"/>
                <w:i w:val="0"/>
                <w:iCs w:val="0"/>
                <w:caps w:val="0"/>
                <w:spacing w:val="0"/>
                <w:kern w:val="0"/>
                <w:sz w:val="28"/>
                <w:szCs w:val="28"/>
                <w:highlight w:val="none"/>
                <w:shd w:val="clear" w:fill="FFFFFF"/>
                <w:lang w:val="en-US" w:eastAsia="zh-CN" w:bidi="ar"/>
              </w:rPr>
              <w:t>二</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tc>
        <w:tc>
          <w:tcPr>
            <w:tcW w:w="8854" w:type="dxa"/>
            <w:vAlign w:val="center"/>
          </w:tcPr>
          <w:p w14:paraId="63D1DA04">
            <w:pPr>
              <w:keepNext w:val="0"/>
              <w:keepLines w:val="0"/>
              <w:pageBreakBefore w:val="0"/>
              <w:widowControl w:val="0"/>
              <w:kinsoku/>
              <w:wordWrap/>
              <w:overflowPunct/>
              <w:topLinePunct w:val="0"/>
              <w:autoSpaceDE/>
              <w:autoSpaceDN/>
              <w:bidi w:val="0"/>
              <w:adjustRightInd/>
              <w:snapToGrid w:val="0"/>
              <w:spacing w:line="279" w:lineRule="auto"/>
              <w:ind w:firstLine="420" w:firstLineChars="200"/>
              <w:jc w:val="left"/>
              <w:textAlignment w:val="auto"/>
              <w:rPr>
                <w:rFonts w:hint="eastAsia" w:ascii="宋体" w:hAnsi="宋体" w:cs="仿宋"/>
                <w:szCs w:val="21"/>
                <w:highlight w:val="none"/>
                <w:lang w:val="en-US" w:eastAsia="zh-CN"/>
              </w:rPr>
            </w:pPr>
            <w:r>
              <w:rPr>
                <w:rFonts w:hint="eastAsia" w:ascii="宋体" w:hAnsi="宋体" w:cs="仿宋"/>
                <w:szCs w:val="21"/>
                <w:highlight w:val="none"/>
              </w:rPr>
              <w:t>投标人近3年内（2023年9月1日至投标截止时间，以合同签订时间为准）至少</w:t>
            </w:r>
            <w:r>
              <w:rPr>
                <w:rFonts w:hint="eastAsia" w:ascii="宋体" w:hAnsi="宋体" w:cs="仿宋"/>
                <w:szCs w:val="21"/>
                <w:highlight w:val="none"/>
                <w:lang w:val="en-US" w:eastAsia="zh-CN"/>
              </w:rPr>
              <w:t>承担过</w:t>
            </w:r>
            <w:r>
              <w:rPr>
                <w:rFonts w:hint="eastAsia" w:ascii="宋体" w:hAnsi="宋体" w:cs="仿宋"/>
                <w:szCs w:val="21"/>
                <w:highlight w:val="none"/>
              </w:rPr>
              <w:t>1项包含人工智能开发的信息化类项目业绩</w:t>
            </w:r>
            <w:r>
              <w:rPr>
                <w:rFonts w:hint="eastAsia" w:ascii="宋体" w:hAnsi="宋体" w:cs="仿宋"/>
                <w:szCs w:val="21"/>
                <w:highlight w:val="none"/>
                <w:lang w:eastAsia="zh-CN"/>
              </w:rPr>
              <w:t>。</w:t>
            </w:r>
          </w:p>
        </w:tc>
      </w:tr>
      <w:tr w14:paraId="299BF6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3" w:hRule="atLeast"/>
          <w:jc w:val="center"/>
        </w:trPr>
        <w:tc>
          <w:tcPr>
            <w:tcW w:w="1126" w:type="dxa"/>
            <w:vAlign w:val="center"/>
          </w:tcPr>
          <w:p w14:paraId="6201460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79" w:lineRule="auto"/>
              <w:ind w:left="0" w:leftChars="0" w:right="0" w:rightChars="0" w:firstLine="0" w:firstLineChars="0"/>
              <w:jc w:val="center"/>
              <w:textAlignment w:val="auto"/>
              <w:rPr>
                <w:rFonts w:hint="eastAsia" w:ascii="宋体" w:hAnsi="宋体" w:cs="仿宋"/>
                <w:szCs w:val="21"/>
                <w:highlight w:val="none"/>
                <w:lang w:val="en-US" w:eastAsia="zh-CN"/>
              </w:rPr>
            </w:pPr>
            <w:r>
              <w:rPr>
                <w:rFonts w:hint="eastAsia" w:ascii="sans-serif" w:hAnsi="sans-serif" w:eastAsia="sans-serif" w:cs="sans-serif"/>
                <w:i w:val="0"/>
                <w:iCs w:val="0"/>
                <w:caps w:val="0"/>
                <w:spacing w:val="0"/>
                <w:kern w:val="0"/>
                <w:sz w:val="28"/>
                <w:szCs w:val="28"/>
                <w:highlight w:val="none"/>
                <w:shd w:val="clear" w:fill="FFFFFF"/>
                <w:lang w:val="en-US" w:eastAsia="zh-CN" w:bidi="ar"/>
              </w:rPr>
              <w:t>三</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tc>
        <w:tc>
          <w:tcPr>
            <w:tcW w:w="8854" w:type="dxa"/>
            <w:vAlign w:val="center"/>
          </w:tcPr>
          <w:p w14:paraId="4F2BE6B0">
            <w:pPr>
              <w:keepNext w:val="0"/>
              <w:keepLines w:val="0"/>
              <w:pageBreakBefore w:val="0"/>
              <w:widowControl w:val="0"/>
              <w:kinsoku/>
              <w:wordWrap/>
              <w:overflowPunct/>
              <w:topLinePunct w:val="0"/>
              <w:autoSpaceDE/>
              <w:autoSpaceDN/>
              <w:bidi w:val="0"/>
              <w:adjustRightInd/>
              <w:snapToGrid w:val="0"/>
              <w:spacing w:line="279" w:lineRule="auto"/>
              <w:ind w:firstLine="420" w:firstLineChars="200"/>
              <w:jc w:val="left"/>
              <w:textAlignment w:val="auto"/>
              <w:rPr>
                <w:rFonts w:hint="eastAsia" w:ascii="宋体" w:hAnsi="宋体" w:cs="仿宋"/>
                <w:szCs w:val="21"/>
                <w:highlight w:val="none"/>
                <w:lang w:val="en-US" w:eastAsia="zh-CN"/>
              </w:rPr>
            </w:pPr>
            <w:r>
              <w:rPr>
                <w:rFonts w:hint="eastAsia" w:ascii="宋体" w:hAnsi="宋体" w:cs="仿宋"/>
                <w:szCs w:val="21"/>
                <w:highlight w:val="none"/>
              </w:rPr>
              <w:t>投标人近3年内（2023年9月1日至投标截止时间，以合同签订时间为准）至少</w:t>
            </w:r>
            <w:r>
              <w:rPr>
                <w:rFonts w:hint="eastAsia" w:ascii="宋体" w:hAnsi="宋体" w:cs="仿宋"/>
                <w:szCs w:val="21"/>
                <w:highlight w:val="none"/>
                <w:lang w:val="en-US" w:eastAsia="zh-CN"/>
              </w:rPr>
              <w:t>承担过</w:t>
            </w:r>
            <w:r>
              <w:rPr>
                <w:rFonts w:hint="eastAsia" w:ascii="宋体" w:hAnsi="宋体" w:cs="仿宋"/>
                <w:szCs w:val="21"/>
                <w:highlight w:val="none"/>
              </w:rPr>
              <w:t>1项包含物联网</w:t>
            </w:r>
            <w:r>
              <w:rPr>
                <w:rFonts w:hint="eastAsia" w:ascii="宋体" w:hAnsi="宋体" w:cs="仿宋"/>
                <w:szCs w:val="21"/>
                <w:highlight w:val="none"/>
                <w:lang w:val="en-US" w:eastAsia="zh-CN"/>
              </w:rPr>
              <w:t>开发的</w:t>
            </w:r>
            <w:r>
              <w:rPr>
                <w:rFonts w:hint="eastAsia" w:ascii="宋体" w:hAnsi="宋体" w:cs="仿宋"/>
                <w:szCs w:val="21"/>
                <w:highlight w:val="none"/>
              </w:rPr>
              <w:t>信息化类项目业绩</w:t>
            </w:r>
            <w:r>
              <w:rPr>
                <w:rFonts w:hint="eastAsia" w:ascii="宋体" w:hAnsi="宋体" w:cs="仿宋"/>
                <w:szCs w:val="21"/>
                <w:highlight w:val="none"/>
                <w:lang w:eastAsia="zh-CN"/>
              </w:rPr>
              <w:t>。</w:t>
            </w:r>
          </w:p>
        </w:tc>
      </w:tr>
      <w:tr w14:paraId="65F810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9" w:hRule="atLeast"/>
          <w:jc w:val="center"/>
        </w:trPr>
        <w:tc>
          <w:tcPr>
            <w:tcW w:w="1126" w:type="dxa"/>
            <w:vAlign w:val="center"/>
          </w:tcPr>
          <w:p w14:paraId="56C2161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79" w:lineRule="auto"/>
              <w:ind w:left="0" w:leftChars="0" w:right="0" w:rightChars="0" w:firstLine="0" w:firstLineChars="0"/>
              <w:jc w:val="center"/>
              <w:textAlignment w:val="auto"/>
              <w:rPr>
                <w:rFonts w:hint="eastAsia" w:ascii="宋体" w:hAnsi="宋体" w:cs="仿宋"/>
                <w:szCs w:val="21"/>
                <w:highlight w:val="none"/>
                <w:lang w:val="en-US" w:eastAsia="zh-CN"/>
              </w:rPr>
            </w:pPr>
            <w:r>
              <w:rPr>
                <w:rFonts w:hint="eastAsia" w:ascii="sans-serif" w:hAnsi="sans-serif" w:eastAsia="sans-serif" w:cs="sans-serif"/>
                <w:i w:val="0"/>
                <w:iCs w:val="0"/>
                <w:caps w:val="0"/>
                <w:spacing w:val="0"/>
                <w:kern w:val="0"/>
                <w:sz w:val="28"/>
                <w:szCs w:val="28"/>
                <w:highlight w:val="none"/>
                <w:shd w:val="clear" w:fill="FFFFFF"/>
                <w:lang w:val="en-US" w:eastAsia="zh-CN" w:bidi="ar"/>
              </w:rPr>
              <w:t>四</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tc>
        <w:tc>
          <w:tcPr>
            <w:tcW w:w="8854" w:type="dxa"/>
            <w:vAlign w:val="center"/>
          </w:tcPr>
          <w:p w14:paraId="3FEFAE47">
            <w:pPr>
              <w:keepNext w:val="0"/>
              <w:keepLines w:val="0"/>
              <w:pageBreakBefore w:val="0"/>
              <w:widowControl w:val="0"/>
              <w:kinsoku/>
              <w:wordWrap/>
              <w:overflowPunct/>
              <w:topLinePunct w:val="0"/>
              <w:autoSpaceDE/>
              <w:autoSpaceDN/>
              <w:bidi w:val="0"/>
              <w:adjustRightInd/>
              <w:snapToGrid w:val="0"/>
              <w:spacing w:line="279" w:lineRule="auto"/>
              <w:ind w:firstLine="420" w:firstLineChars="200"/>
              <w:jc w:val="left"/>
              <w:textAlignment w:val="auto"/>
              <w:rPr>
                <w:rFonts w:hint="eastAsia" w:ascii="宋体" w:hAnsi="宋体" w:cs="仿宋"/>
                <w:szCs w:val="21"/>
                <w:highlight w:val="none"/>
                <w:lang w:val="en-US" w:eastAsia="zh-CN"/>
              </w:rPr>
            </w:pPr>
            <w:r>
              <w:rPr>
                <w:rFonts w:hint="eastAsia" w:ascii="宋体" w:hAnsi="宋体" w:cs="仿宋"/>
                <w:szCs w:val="21"/>
                <w:highlight w:val="none"/>
                <w:lang w:eastAsia="zh-CN"/>
              </w:rPr>
              <w:t>投标人近3年内（2023年9月1日至投标截止时间，以合同签订时间为准）至少</w:t>
            </w:r>
            <w:r>
              <w:rPr>
                <w:rFonts w:hint="eastAsia" w:ascii="宋体" w:hAnsi="宋体" w:cs="仿宋"/>
                <w:szCs w:val="21"/>
                <w:highlight w:val="none"/>
                <w:lang w:val="en-US" w:eastAsia="zh-CN"/>
              </w:rPr>
              <w:t>承担过</w:t>
            </w:r>
            <w:r>
              <w:rPr>
                <w:rFonts w:hint="eastAsia" w:ascii="宋体" w:hAnsi="宋体" w:cs="仿宋"/>
                <w:szCs w:val="21"/>
                <w:highlight w:val="none"/>
                <w:lang w:eastAsia="zh-CN"/>
              </w:rPr>
              <w:t>1项交通行业信息化类项目业绩。</w:t>
            </w:r>
          </w:p>
        </w:tc>
      </w:tr>
      <w:tr w14:paraId="402154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9" w:hRule="atLeast"/>
          <w:jc w:val="center"/>
        </w:trPr>
        <w:tc>
          <w:tcPr>
            <w:tcW w:w="1126" w:type="dxa"/>
            <w:vAlign w:val="center"/>
          </w:tcPr>
          <w:p w14:paraId="661A28B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79" w:lineRule="auto"/>
              <w:ind w:left="0" w:leftChars="0" w:right="0" w:rightChars="0" w:firstLine="0" w:firstLineChars="0"/>
              <w:jc w:val="center"/>
              <w:textAlignment w:val="auto"/>
              <w:rPr>
                <w:rFonts w:hint="eastAsia" w:ascii="宋体" w:hAnsi="宋体" w:cs="仿宋"/>
                <w:szCs w:val="21"/>
                <w:highlight w:val="none"/>
                <w:lang w:val="en-US" w:eastAsia="zh-CN"/>
              </w:rPr>
            </w:pPr>
            <w:r>
              <w:rPr>
                <w:rFonts w:hint="eastAsia" w:ascii="sans-serif" w:hAnsi="sans-serif" w:eastAsia="sans-serif" w:cs="sans-serif"/>
                <w:i w:val="0"/>
                <w:iCs w:val="0"/>
                <w:caps w:val="0"/>
                <w:spacing w:val="0"/>
                <w:kern w:val="0"/>
                <w:sz w:val="28"/>
                <w:szCs w:val="28"/>
                <w:highlight w:val="none"/>
                <w:shd w:val="clear" w:fill="FFFFFF"/>
                <w:lang w:val="en-US" w:eastAsia="zh-CN" w:bidi="ar"/>
              </w:rPr>
              <w:t>五</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tc>
        <w:tc>
          <w:tcPr>
            <w:tcW w:w="8854" w:type="dxa"/>
            <w:vAlign w:val="center"/>
          </w:tcPr>
          <w:p w14:paraId="7C0E3AFF">
            <w:pPr>
              <w:keepNext w:val="0"/>
              <w:keepLines w:val="0"/>
              <w:pageBreakBefore w:val="0"/>
              <w:widowControl w:val="0"/>
              <w:kinsoku/>
              <w:wordWrap/>
              <w:overflowPunct/>
              <w:topLinePunct w:val="0"/>
              <w:autoSpaceDE/>
              <w:autoSpaceDN/>
              <w:bidi w:val="0"/>
              <w:adjustRightInd/>
              <w:snapToGrid w:val="0"/>
              <w:spacing w:line="279" w:lineRule="auto"/>
              <w:ind w:firstLine="420" w:firstLineChars="200"/>
              <w:jc w:val="left"/>
              <w:textAlignment w:val="auto"/>
              <w:rPr>
                <w:rFonts w:hint="eastAsia" w:ascii="宋体" w:hAnsi="宋体" w:cs="仿宋"/>
                <w:szCs w:val="21"/>
                <w:highlight w:val="none"/>
                <w:lang w:val="en-US" w:eastAsia="zh-CN"/>
              </w:rPr>
            </w:pPr>
            <w:r>
              <w:rPr>
                <w:rFonts w:hint="eastAsia" w:ascii="宋体" w:hAnsi="宋体" w:cs="仿宋"/>
                <w:szCs w:val="21"/>
                <w:highlight w:val="none"/>
              </w:rPr>
              <w:t>投标人近3年内（2023年9月1日至投标截止时间，以合同签订时间为准）至少</w:t>
            </w:r>
            <w:r>
              <w:rPr>
                <w:rFonts w:hint="eastAsia" w:ascii="宋体" w:hAnsi="宋体" w:cs="仿宋"/>
                <w:szCs w:val="21"/>
                <w:highlight w:val="none"/>
                <w:lang w:val="en-US" w:eastAsia="zh-CN"/>
              </w:rPr>
              <w:t>承担过</w:t>
            </w:r>
            <w:r>
              <w:rPr>
                <w:rFonts w:hint="eastAsia" w:ascii="宋体" w:hAnsi="宋体" w:cs="仿宋"/>
                <w:szCs w:val="21"/>
                <w:highlight w:val="none"/>
              </w:rPr>
              <w:t>1项包含物联网</w:t>
            </w:r>
            <w:r>
              <w:rPr>
                <w:rFonts w:hint="eastAsia" w:ascii="宋体" w:hAnsi="宋体" w:cs="仿宋"/>
                <w:szCs w:val="21"/>
                <w:highlight w:val="none"/>
                <w:lang w:val="en-US" w:eastAsia="zh-CN"/>
              </w:rPr>
              <w:t>开发的</w:t>
            </w:r>
            <w:r>
              <w:rPr>
                <w:rFonts w:hint="eastAsia" w:ascii="宋体" w:hAnsi="宋体" w:cs="仿宋"/>
                <w:szCs w:val="21"/>
                <w:highlight w:val="none"/>
              </w:rPr>
              <w:t>信息化类项目业绩</w:t>
            </w:r>
            <w:r>
              <w:rPr>
                <w:rFonts w:hint="eastAsia" w:ascii="宋体" w:hAnsi="宋体" w:cs="仿宋"/>
                <w:szCs w:val="21"/>
                <w:highlight w:val="none"/>
                <w:lang w:eastAsia="zh-CN"/>
              </w:rPr>
              <w:t>。</w:t>
            </w:r>
          </w:p>
        </w:tc>
      </w:tr>
      <w:tr w14:paraId="764687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9" w:hRule="atLeast"/>
          <w:jc w:val="center"/>
        </w:trPr>
        <w:tc>
          <w:tcPr>
            <w:tcW w:w="1126" w:type="dxa"/>
            <w:vAlign w:val="center"/>
          </w:tcPr>
          <w:p w14:paraId="11C7C43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79" w:lineRule="auto"/>
              <w:ind w:left="0" w:leftChars="0" w:right="0" w:rightChars="0" w:firstLine="0" w:firstLineChars="0"/>
              <w:jc w:val="center"/>
              <w:textAlignment w:val="auto"/>
              <w:rPr>
                <w:rFonts w:hint="eastAsia" w:ascii="宋体" w:hAnsi="宋体" w:cs="仿宋"/>
                <w:szCs w:val="21"/>
                <w:highlight w:val="none"/>
                <w:lang w:val="en-US" w:eastAsia="zh-CN"/>
              </w:rPr>
            </w:pPr>
            <w:r>
              <w:rPr>
                <w:rFonts w:hint="eastAsia" w:ascii="sans-serif" w:hAnsi="sans-serif" w:eastAsia="sans-serif" w:cs="sans-serif"/>
                <w:i w:val="0"/>
                <w:iCs w:val="0"/>
                <w:caps w:val="0"/>
                <w:spacing w:val="0"/>
                <w:kern w:val="0"/>
                <w:sz w:val="28"/>
                <w:szCs w:val="28"/>
                <w:highlight w:val="none"/>
                <w:shd w:val="clear" w:fill="FFFFFF"/>
                <w:lang w:val="en-US" w:eastAsia="zh-CN" w:bidi="ar"/>
              </w:rPr>
              <w:t>六</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tc>
        <w:tc>
          <w:tcPr>
            <w:tcW w:w="8854" w:type="dxa"/>
            <w:vAlign w:val="center"/>
          </w:tcPr>
          <w:p w14:paraId="4EA3D8D6">
            <w:pPr>
              <w:keepNext w:val="0"/>
              <w:keepLines w:val="0"/>
              <w:pageBreakBefore w:val="0"/>
              <w:widowControl w:val="0"/>
              <w:kinsoku/>
              <w:wordWrap/>
              <w:overflowPunct/>
              <w:topLinePunct w:val="0"/>
              <w:autoSpaceDE/>
              <w:autoSpaceDN/>
              <w:bidi w:val="0"/>
              <w:adjustRightInd/>
              <w:snapToGrid w:val="0"/>
              <w:spacing w:line="279" w:lineRule="auto"/>
              <w:ind w:firstLine="420" w:firstLineChars="200"/>
              <w:jc w:val="left"/>
              <w:textAlignment w:val="auto"/>
              <w:rPr>
                <w:rFonts w:hint="eastAsia" w:ascii="宋体" w:hAnsi="宋体" w:cs="仿宋"/>
                <w:szCs w:val="21"/>
                <w:highlight w:val="none"/>
                <w:lang w:val="en-US" w:eastAsia="zh-CN"/>
              </w:rPr>
            </w:pPr>
            <w:r>
              <w:rPr>
                <w:rFonts w:hint="eastAsia" w:ascii="宋体" w:hAnsi="宋体" w:cs="仿宋"/>
                <w:szCs w:val="21"/>
                <w:highlight w:val="none"/>
                <w:lang w:eastAsia="zh-CN"/>
              </w:rPr>
              <w:t>投标人近3年内（2023年9月1日至投标截止时间，以合同签订时间为准）至少</w:t>
            </w:r>
            <w:r>
              <w:rPr>
                <w:rFonts w:hint="eastAsia" w:ascii="宋体" w:hAnsi="宋体" w:cs="仿宋"/>
                <w:szCs w:val="21"/>
                <w:highlight w:val="none"/>
                <w:lang w:val="en-US" w:eastAsia="zh-CN"/>
              </w:rPr>
              <w:t>承担过</w:t>
            </w:r>
            <w:r>
              <w:rPr>
                <w:rFonts w:hint="eastAsia" w:ascii="宋体" w:hAnsi="宋体" w:cs="仿宋"/>
                <w:szCs w:val="21"/>
                <w:highlight w:val="none"/>
                <w:lang w:eastAsia="zh-CN"/>
              </w:rPr>
              <w:t>1项交通行业信息化类项目业绩。</w:t>
            </w:r>
          </w:p>
        </w:tc>
      </w:tr>
      <w:tr w14:paraId="709A8E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9" w:hRule="atLeast"/>
          <w:jc w:val="center"/>
        </w:trPr>
        <w:tc>
          <w:tcPr>
            <w:tcW w:w="1126" w:type="dxa"/>
            <w:vAlign w:val="center"/>
          </w:tcPr>
          <w:p w14:paraId="10A8762E">
            <w:pPr>
              <w:keepNext w:val="0"/>
              <w:keepLines w:val="0"/>
              <w:pageBreakBefore w:val="0"/>
              <w:widowControl w:val="0"/>
              <w:kinsoku/>
              <w:wordWrap/>
              <w:overflowPunct/>
              <w:topLinePunct w:val="0"/>
              <w:autoSpaceDE/>
              <w:autoSpaceDN/>
              <w:bidi w:val="0"/>
              <w:adjustRightInd/>
              <w:snapToGrid w:val="0"/>
              <w:spacing w:line="279" w:lineRule="auto"/>
              <w:jc w:val="left"/>
              <w:textAlignment w:val="auto"/>
              <w:rPr>
                <w:rFonts w:hint="eastAsia" w:ascii="宋体" w:hAnsi="宋体" w:cs="仿宋"/>
                <w:szCs w:val="21"/>
                <w:highlight w:val="none"/>
                <w:lang w:val="en-US" w:eastAsia="zh-CN"/>
              </w:rPr>
            </w:pPr>
            <w:r>
              <w:rPr>
                <w:rFonts w:hint="eastAsia" w:ascii="sans-serif" w:hAnsi="sans-serif" w:eastAsia="sans-serif" w:cs="sans-serif"/>
                <w:i w:val="0"/>
                <w:iCs w:val="0"/>
                <w:caps w:val="0"/>
                <w:spacing w:val="0"/>
                <w:kern w:val="0"/>
                <w:sz w:val="28"/>
                <w:szCs w:val="28"/>
                <w:highlight w:val="none"/>
                <w:shd w:val="clear" w:fill="FFFFFF"/>
                <w:lang w:val="en-US" w:eastAsia="zh-CN" w:bidi="ar"/>
              </w:rPr>
              <w:t>七</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tc>
        <w:tc>
          <w:tcPr>
            <w:tcW w:w="8854" w:type="dxa"/>
            <w:vAlign w:val="center"/>
          </w:tcPr>
          <w:p w14:paraId="1D72F07D">
            <w:pPr>
              <w:keepNext w:val="0"/>
              <w:keepLines w:val="0"/>
              <w:pageBreakBefore w:val="0"/>
              <w:widowControl w:val="0"/>
              <w:kinsoku/>
              <w:wordWrap/>
              <w:overflowPunct/>
              <w:topLinePunct w:val="0"/>
              <w:autoSpaceDE/>
              <w:autoSpaceDN/>
              <w:bidi w:val="0"/>
              <w:adjustRightInd/>
              <w:snapToGrid w:val="0"/>
              <w:spacing w:line="279" w:lineRule="auto"/>
              <w:ind w:firstLine="420" w:firstLineChars="200"/>
              <w:jc w:val="left"/>
              <w:textAlignment w:val="auto"/>
              <w:rPr>
                <w:rFonts w:hint="eastAsia" w:ascii="宋体" w:hAnsi="宋体" w:cs="仿宋"/>
                <w:szCs w:val="21"/>
                <w:highlight w:val="none"/>
                <w:lang w:val="en-US" w:eastAsia="zh-CN"/>
              </w:rPr>
            </w:pPr>
            <w:r>
              <w:rPr>
                <w:rFonts w:hint="eastAsia" w:ascii="宋体" w:hAnsi="宋体" w:cs="仿宋"/>
                <w:szCs w:val="21"/>
                <w:highlight w:val="none"/>
                <w:lang w:eastAsia="zh-CN"/>
              </w:rPr>
              <w:t>投标人近3年内（2023年9月1日至投标截止时间，以合同签订时间为准）至少</w:t>
            </w:r>
            <w:r>
              <w:rPr>
                <w:rFonts w:hint="eastAsia" w:ascii="宋体" w:hAnsi="宋体" w:cs="仿宋"/>
                <w:szCs w:val="21"/>
                <w:highlight w:val="none"/>
                <w:lang w:val="en-US" w:eastAsia="zh-CN"/>
              </w:rPr>
              <w:t>承担过</w:t>
            </w:r>
            <w:r>
              <w:rPr>
                <w:rFonts w:hint="eastAsia" w:ascii="宋体" w:hAnsi="宋体" w:cs="仿宋"/>
                <w:szCs w:val="21"/>
                <w:highlight w:val="none"/>
                <w:lang w:eastAsia="zh-CN"/>
              </w:rPr>
              <w:t>1项</w:t>
            </w:r>
            <w:r>
              <w:rPr>
                <w:rFonts w:hint="eastAsia" w:ascii="宋体" w:hAnsi="宋体" w:cs="仿宋"/>
                <w:szCs w:val="21"/>
                <w:highlight w:val="none"/>
              </w:rPr>
              <w:t>包含</w:t>
            </w:r>
            <w:r>
              <w:rPr>
                <w:rFonts w:hint="eastAsia" w:ascii="宋体" w:hAnsi="宋体" w:cs="仿宋"/>
                <w:szCs w:val="21"/>
                <w:highlight w:val="none"/>
                <w:lang w:eastAsia="zh-CN"/>
              </w:rPr>
              <w:t>办公自动化软件开发的信息化类项目业绩。</w:t>
            </w:r>
          </w:p>
        </w:tc>
      </w:tr>
    </w:tbl>
    <w:p w14:paraId="39CA976C">
      <w:pPr>
        <w:spacing w:line="360" w:lineRule="auto"/>
        <w:jc w:val="center"/>
        <w:rPr>
          <w:rFonts w:hint="eastAsia" w:ascii="宋体" w:hAnsi="宋体" w:cs="宋体"/>
          <w:szCs w:val="21"/>
          <w:highlight w:val="none"/>
        </w:rPr>
      </w:pPr>
    </w:p>
    <w:p w14:paraId="7C4FCD1A">
      <w:pPr>
        <w:spacing w:line="360" w:lineRule="auto"/>
        <w:jc w:val="center"/>
        <w:rPr>
          <w:rFonts w:hint="eastAsia" w:ascii="宋体" w:hAnsi="宋体" w:cs="宋体"/>
          <w:b/>
          <w:szCs w:val="21"/>
          <w:highlight w:val="none"/>
        </w:rPr>
      </w:pPr>
      <w:r>
        <w:rPr>
          <w:rFonts w:hint="eastAsia" w:ascii="宋体" w:hAnsi="宋体" w:cs="宋体"/>
          <w:b/>
          <w:szCs w:val="21"/>
          <w:highlight w:val="none"/>
        </w:rPr>
        <w:t>附录3信誉最低要求</w:t>
      </w:r>
    </w:p>
    <w:tbl>
      <w:tblPr>
        <w:tblStyle w:val="2"/>
        <w:tblW w:w="956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862"/>
        <w:gridCol w:w="7698"/>
      </w:tblGrid>
      <w:tr w14:paraId="30FDC3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98" w:hRule="atLeast"/>
          <w:jc w:val="center"/>
        </w:trPr>
        <w:tc>
          <w:tcPr>
            <w:tcW w:w="1862" w:type="dxa"/>
            <w:vAlign w:val="center"/>
          </w:tcPr>
          <w:p w14:paraId="6B6002DA">
            <w:pPr>
              <w:spacing w:after="0" w:line="240" w:lineRule="auto"/>
              <w:jc w:val="center"/>
              <w:rPr>
                <w:rFonts w:hint="eastAsia" w:ascii="宋体" w:hAnsi="宋体" w:cs="宋体"/>
                <w:b/>
                <w:szCs w:val="21"/>
                <w:highlight w:val="none"/>
              </w:rPr>
            </w:pPr>
            <w:r>
              <w:rPr>
                <w:rFonts w:hint="eastAsia" w:ascii="宋体" w:hAnsi="宋体" w:cs="宋体"/>
                <w:b/>
                <w:szCs w:val="21"/>
                <w:highlight w:val="none"/>
                <w:lang w:val="en-US" w:eastAsia="zh-CN"/>
              </w:rPr>
              <w:t>标段号</w:t>
            </w:r>
          </w:p>
        </w:tc>
        <w:tc>
          <w:tcPr>
            <w:tcW w:w="7698" w:type="dxa"/>
            <w:vAlign w:val="center"/>
          </w:tcPr>
          <w:p w14:paraId="2546042C">
            <w:pPr>
              <w:spacing w:line="280" w:lineRule="exact"/>
              <w:jc w:val="center"/>
              <w:rPr>
                <w:rFonts w:hint="eastAsia" w:ascii="宋体" w:hAnsi="宋体" w:cs="宋体"/>
                <w:b/>
                <w:szCs w:val="21"/>
                <w:highlight w:val="none"/>
              </w:rPr>
            </w:pPr>
            <w:r>
              <w:rPr>
                <w:rFonts w:hint="eastAsia" w:ascii="宋体" w:hAnsi="宋体" w:cs="宋体"/>
                <w:b/>
                <w:szCs w:val="21"/>
                <w:highlight w:val="none"/>
              </w:rPr>
              <w:t>信誉要求</w:t>
            </w:r>
          </w:p>
        </w:tc>
      </w:tr>
      <w:tr w14:paraId="7B7F2F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699" w:hRule="atLeast"/>
          <w:jc w:val="center"/>
        </w:trPr>
        <w:tc>
          <w:tcPr>
            <w:tcW w:w="1862" w:type="dxa"/>
            <w:vAlign w:val="center"/>
          </w:tcPr>
          <w:p w14:paraId="293AD32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sans-serif" w:hAnsi="sans-serif" w:eastAsia="sans-serif" w:cs="sans-serif"/>
                <w:i w:val="0"/>
                <w:iCs w:val="0"/>
                <w:caps w:val="0"/>
                <w:spacing w:val="0"/>
                <w:sz w:val="28"/>
                <w:szCs w:val="28"/>
                <w:highlight w:val="none"/>
              </w:rPr>
            </w:pPr>
            <w:r>
              <w:rPr>
                <w:rFonts w:hint="default" w:ascii="sans-serif" w:hAnsi="sans-serif" w:eastAsia="sans-serif" w:cs="sans-serif"/>
                <w:i w:val="0"/>
                <w:iCs w:val="0"/>
                <w:caps w:val="0"/>
                <w:spacing w:val="0"/>
                <w:kern w:val="0"/>
                <w:sz w:val="28"/>
                <w:szCs w:val="28"/>
                <w:highlight w:val="none"/>
                <w:shd w:val="clear" w:fill="FFFFFF"/>
                <w:lang w:val="en-US" w:eastAsia="zh-CN" w:bidi="ar"/>
              </w:rPr>
              <w:t>一标段</w:t>
            </w:r>
          </w:p>
          <w:p w14:paraId="107E43B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sans-serif" w:hAnsi="sans-serif" w:eastAsia="sans-serif" w:cs="sans-serif"/>
                <w:i w:val="0"/>
                <w:iCs w:val="0"/>
                <w:caps w:val="0"/>
                <w:spacing w:val="0"/>
                <w:sz w:val="28"/>
                <w:szCs w:val="28"/>
                <w:highlight w:val="none"/>
              </w:rPr>
            </w:pPr>
            <w:r>
              <w:rPr>
                <w:rFonts w:hint="eastAsia" w:ascii="sans-serif" w:hAnsi="sans-serif" w:eastAsia="sans-serif" w:cs="sans-serif"/>
                <w:i w:val="0"/>
                <w:iCs w:val="0"/>
                <w:caps w:val="0"/>
                <w:spacing w:val="0"/>
                <w:kern w:val="0"/>
                <w:sz w:val="28"/>
                <w:szCs w:val="28"/>
                <w:highlight w:val="none"/>
                <w:shd w:val="clear" w:fill="FFFFFF"/>
                <w:lang w:val="en-US" w:eastAsia="zh-CN" w:bidi="ar"/>
              </w:rPr>
              <w:t>二</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p w14:paraId="7D108E7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sans-serif" w:hAnsi="sans-serif" w:eastAsia="sans-serif" w:cs="sans-serif"/>
                <w:i w:val="0"/>
                <w:iCs w:val="0"/>
                <w:caps w:val="0"/>
                <w:spacing w:val="0"/>
                <w:sz w:val="28"/>
                <w:szCs w:val="28"/>
                <w:highlight w:val="none"/>
              </w:rPr>
            </w:pPr>
            <w:r>
              <w:rPr>
                <w:rFonts w:hint="eastAsia" w:ascii="sans-serif" w:hAnsi="sans-serif" w:eastAsia="sans-serif" w:cs="sans-serif"/>
                <w:i w:val="0"/>
                <w:iCs w:val="0"/>
                <w:caps w:val="0"/>
                <w:spacing w:val="0"/>
                <w:kern w:val="0"/>
                <w:sz w:val="28"/>
                <w:szCs w:val="28"/>
                <w:highlight w:val="none"/>
                <w:shd w:val="clear" w:fill="FFFFFF"/>
                <w:lang w:val="en-US" w:eastAsia="zh-CN" w:bidi="ar"/>
              </w:rPr>
              <w:t>三</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p w14:paraId="31E4FC2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sans-serif" w:hAnsi="sans-serif" w:eastAsia="sans-serif" w:cs="sans-serif"/>
                <w:i w:val="0"/>
                <w:iCs w:val="0"/>
                <w:caps w:val="0"/>
                <w:spacing w:val="0"/>
                <w:sz w:val="28"/>
                <w:szCs w:val="28"/>
                <w:highlight w:val="none"/>
              </w:rPr>
            </w:pPr>
            <w:r>
              <w:rPr>
                <w:rFonts w:hint="eastAsia" w:ascii="sans-serif" w:hAnsi="sans-serif" w:eastAsia="sans-serif" w:cs="sans-serif"/>
                <w:i w:val="0"/>
                <w:iCs w:val="0"/>
                <w:caps w:val="0"/>
                <w:spacing w:val="0"/>
                <w:kern w:val="0"/>
                <w:sz w:val="28"/>
                <w:szCs w:val="28"/>
                <w:highlight w:val="none"/>
                <w:shd w:val="clear" w:fill="FFFFFF"/>
                <w:lang w:val="en-US" w:eastAsia="zh-CN" w:bidi="ar"/>
              </w:rPr>
              <w:t>四</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p w14:paraId="7069AD6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sans-serif" w:hAnsi="sans-serif" w:eastAsia="sans-serif" w:cs="sans-serif"/>
                <w:i w:val="0"/>
                <w:iCs w:val="0"/>
                <w:caps w:val="0"/>
                <w:spacing w:val="0"/>
                <w:sz w:val="28"/>
                <w:szCs w:val="28"/>
                <w:highlight w:val="none"/>
              </w:rPr>
            </w:pPr>
            <w:r>
              <w:rPr>
                <w:rFonts w:hint="eastAsia" w:ascii="sans-serif" w:hAnsi="sans-serif" w:eastAsia="sans-serif" w:cs="sans-serif"/>
                <w:i w:val="0"/>
                <w:iCs w:val="0"/>
                <w:caps w:val="0"/>
                <w:spacing w:val="0"/>
                <w:kern w:val="0"/>
                <w:sz w:val="28"/>
                <w:szCs w:val="28"/>
                <w:highlight w:val="none"/>
                <w:shd w:val="clear" w:fill="FFFFFF"/>
                <w:lang w:val="en-US" w:eastAsia="zh-CN" w:bidi="ar"/>
              </w:rPr>
              <w:t>五</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p w14:paraId="052EB19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sans-serif" w:hAnsi="sans-serif" w:eastAsia="sans-serif" w:cs="sans-serif"/>
                <w:i w:val="0"/>
                <w:iCs w:val="0"/>
                <w:caps w:val="0"/>
                <w:spacing w:val="0"/>
                <w:sz w:val="28"/>
                <w:szCs w:val="28"/>
                <w:highlight w:val="none"/>
              </w:rPr>
            </w:pPr>
            <w:r>
              <w:rPr>
                <w:rFonts w:hint="eastAsia" w:ascii="sans-serif" w:hAnsi="sans-serif" w:eastAsia="sans-serif" w:cs="sans-serif"/>
                <w:i w:val="0"/>
                <w:iCs w:val="0"/>
                <w:caps w:val="0"/>
                <w:spacing w:val="0"/>
                <w:kern w:val="0"/>
                <w:sz w:val="28"/>
                <w:szCs w:val="28"/>
                <w:highlight w:val="none"/>
                <w:shd w:val="clear" w:fill="FFFFFF"/>
                <w:lang w:val="en-US" w:eastAsia="zh-CN" w:bidi="ar"/>
              </w:rPr>
              <w:t>六</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p w14:paraId="4A4A844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leftChars="0" w:right="0" w:rightChars="0" w:firstLine="0" w:firstLineChars="0"/>
              <w:jc w:val="center"/>
              <w:rPr>
                <w:rFonts w:hint="eastAsia"/>
                <w:highlight w:val="none"/>
              </w:rPr>
            </w:pPr>
            <w:r>
              <w:rPr>
                <w:rFonts w:hint="eastAsia" w:ascii="sans-serif" w:hAnsi="sans-serif" w:eastAsia="sans-serif" w:cs="sans-serif"/>
                <w:i w:val="0"/>
                <w:iCs w:val="0"/>
                <w:caps w:val="0"/>
                <w:spacing w:val="0"/>
                <w:kern w:val="0"/>
                <w:sz w:val="28"/>
                <w:szCs w:val="28"/>
                <w:highlight w:val="none"/>
                <w:shd w:val="clear" w:fill="FFFFFF"/>
                <w:lang w:val="en-US" w:eastAsia="zh-CN" w:bidi="ar"/>
              </w:rPr>
              <w:t>七</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tc>
        <w:tc>
          <w:tcPr>
            <w:tcW w:w="7698" w:type="dxa"/>
            <w:vAlign w:val="center"/>
          </w:tcPr>
          <w:p w14:paraId="08633F03">
            <w:pPr>
              <w:keepNext w:val="0"/>
              <w:keepLines w:val="0"/>
              <w:pageBreakBefore w:val="0"/>
              <w:widowControl w:val="0"/>
              <w:kinsoku/>
              <w:wordWrap/>
              <w:overflowPunct/>
              <w:topLinePunct w:val="0"/>
              <w:autoSpaceDE/>
              <w:autoSpaceDN/>
              <w:bidi w:val="0"/>
              <w:adjustRightInd w:val="0"/>
              <w:snapToGrid w:val="0"/>
              <w:spacing w:line="279" w:lineRule="auto"/>
              <w:ind w:firstLine="420" w:firstLineChars="200"/>
              <w:jc w:val="left"/>
              <w:textAlignment w:val="auto"/>
              <w:rPr>
                <w:rFonts w:hint="eastAsia" w:ascii="宋体" w:hAnsi="宋体" w:cs="仿宋"/>
                <w:highlight w:val="none"/>
              </w:rPr>
            </w:pPr>
            <w:r>
              <w:rPr>
                <w:rFonts w:hint="eastAsia" w:ascii="宋体" w:hAnsi="宋体" w:cs="仿宋"/>
                <w:highlight w:val="none"/>
              </w:rPr>
              <w:t>投标人在近1年内（2025年9月1日至投标截止时间）不曾在信息化类项目合同中违约而被驱逐或因投标人自身的原因而使信息化类项目合同被解除。</w:t>
            </w:r>
          </w:p>
        </w:tc>
      </w:tr>
    </w:tbl>
    <w:p w14:paraId="2BD12EDA">
      <w:pPr>
        <w:spacing w:line="360" w:lineRule="auto"/>
        <w:jc w:val="center"/>
        <w:outlineLvl w:val="3"/>
        <w:rPr>
          <w:rFonts w:hint="eastAsia" w:ascii="宋体" w:hAnsi="宋体" w:cs="宋体"/>
          <w:b/>
          <w:szCs w:val="21"/>
          <w:highlight w:val="none"/>
        </w:rPr>
      </w:pPr>
    </w:p>
    <w:p w14:paraId="3AD60EC4">
      <w:pPr>
        <w:spacing w:line="360" w:lineRule="auto"/>
        <w:jc w:val="center"/>
        <w:outlineLvl w:val="3"/>
        <w:rPr>
          <w:rFonts w:hint="eastAsia" w:ascii="宋体" w:hAnsi="宋体" w:cs="宋体"/>
          <w:b/>
          <w:szCs w:val="21"/>
          <w:highlight w:val="none"/>
        </w:rPr>
      </w:pPr>
      <w:r>
        <w:rPr>
          <w:rFonts w:hint="eastAsia" w:ascii="宋体" w:hAnsi="宋体" w:cs="宋体"/>
          <w:b/>
          <w:szCs w:val="21"/>
          <w:highlight w:val="none"/>
        </w:rPr>
        <w:t>附录4 主要人员最低要求</w:t>
      </w:r>
    </w:p>
    <w:tbl>
      <w:tblPr>
        <w:tblStyle w:val="2"/>
        <w:tblW w:w="10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025"/>
        <w:gridCol w:w="1361"/>
        <w:gridCol w:w="1177"/>
        <w:gridCol w:w="6516"/>
      </w:tblGrid>
      <w:tr w14:paraId="3BDA3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98" w:hRule="atLeast"/>
          <w:tblHeader/>
          <w:jc w:val="center"/>
        </w:trPr>
        <w:tc>
          <w:tcPr>
            <w:tcW w:w="1025" w:type="dxa"/>
            <w:vAlign w:val="center"/>
          </w:tcPr>
          <w:p w14:paraId="61DB71B9">
            <w:pPr>
              <w:adjustRightInd w:val="0"/>
              <w:snapToGrid w:val="0"/>
              <w:jc w:val="center"/>
              <w:rPr>
                <w:rFonts w:hint="eastAsia" w:ascii="宋体" w:hAnsi="宋体" w:cs="宋体"/>
                <w:b/>
                <w:szCs w:val="21"/>
                <w:highlight w:val="none"/>
              </w:rPr>
            </w:pPr>
            <w:r>
              <w:rPr>
                <w:rFonts w:hint="eastAsia" w:ascii="宋体" w:hAnsi="宋体" w:cs="宋体"/>
                <w:b/>
                <w:szCs w:val="21"/>
                <w:highlight w:val="none"/>
                <w:lang w:val="en-US" w:eastAsia="zh-CN"/>
              </w:rPr>
              <w:t>标段号</w:t>
            </w:r>
          </w:p>
        </w:tc>
        <w:tc>
          <w:tcPr>
            <w:tcW w:w="1361" w:type="dxa"/>
            <w:vAlign w:val="center"/>
          </w:tcPr>
          <w:p w14:paraId="7C51BC8A">
            <w:pPr>
              <w:adjustRightInd w:val="0"/>
              <w:snapToGrid w:val="0"/>
              <w:jc w:val="center"/>
              <w:rPr>
                <w:rFonts w:hint="eastAsia" w:ascii="宋体" w:hAnsi="宋体" w:cs="宋体"/>
                <w:b/>
                <w:szCs w:val="21"/>
                <w:highlight w:val="none"/>
              </w:rPr>
            </w:pPr>
            <w:r>
              <w:rPr>
                <w:rFonts w:hint="eastAsia" w:ascii="宋体" w:hAnsi="宋体" w:cs="宋体"/>
                <w:b/>
                <w:szCs w:val="21"/>
                <w:highlight w:val="none"/>
              </w:rPr>
              <w:t>岗位</w:t>
            </w:r>
          </w:p>
        </w:tc>
        <w:tc>
          <w:tcPr>
            <w:tcW w:w="1177" w:type="dxa"/>
            <w:vAlign w:val="center"/>
          </w:tcPr>
          <w:p w14:paraId="6407F492">
            <w:pPr>
              <w:adjustRightInd w:val="0"/>
              <w:snapToGrid w:val="0"/>
              <w:jc w:val="center"/>
              <w:rPr>
                <w:rFonts w:hint="eastAsia" w:ascii="宋体" w:hAnsi="宋体" w:cs="宋体"/>
                <w:b/>
                <w:szCs w:val="21"/>
                <w:highlight w:val="none"/>
              </w:rPr>
            </w:pPr>
            <w:r>
              <w:rPr>
                <w:rFonts w:hint="eastAsia" w:ascii="宋体" w:hAnsi="宋体" w:cs="宋体"/>
                <w:b/>
                <w:szCs w:val="21"/>
                <w:highlight w:val="none"/>
              </w:rPr>
              <w:t>数量要求</w:t>
            </w:r>
          </w:p>
        </w:tc>
        <w:tc>
          <w:tcPr>
            <w:tcW w:w="6516" w:type="dxa"/>
            <w:vAlign w:val="center"/>
          </w:tcPr>
          <w:p w14:paraId="19D8A41A">
            <w:pPr>
              <w:adjustRightInd w:val="0"/>
              <w:snapToGrid w:val="0"/>
              <w:jc w:val="center"/>
              <w:rPr>
                <w:rFonts w:hint="eastAsia" w:ascii="宋体" w:hAnsi="宋体" w:cs="宋体"/>
                <w:b/>
                <w:szCs w:val="21"/>
                <w:highlight w:val="none"/>
              </w:rPr>
            </w:pPr>
            <w:r>
              <w:rPr>
                <w:rFonts w:hint="eastAsia" w:ascii="宋体" w:hAnsi="宋体" w:cs="宋体"/>
                <w:b/>
                <w:szCs w:val="21"/>
                <w:highlight w:val="none"/>
              </w:rPr>
              <w:t>资格要求</w:t>
            </w:r>
          </w:p>
        </w:tc>
      </w:tr>
      <w:tr w14:paraId="39CD4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301" w:hRule="atLeast"/>
          <w:jc w:val="center"/>
        </w:trPr>
        <w:tc>
          <w:tcPr>
            <w:tcW w:w="1025" w:type="dxa"/>
            <w:vAlign w:val="center"/>
          </w:tcPr>
          <w:p w14:paraId="6576D27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79" w:lineRule="auto"/>
              <w:ind w:left="0" w:leftChars="0" w:right="0" w:rightChars="0" w:firstLine="0" w:firstLineChars="0"/>
              <w:jc w:val="center"/>
              <w:textAlignment w:val="auto"/>
              <w:rPr>
                <w:rFonts w:hint="eastAsia" w:ascii="宋体" w:hAnsi="宋体" w:cs="宋体"/>
                <w:szCs w:val="21"/>
                <w:highlight w:val="none"/>
              </w:rPr>
            </w:pPr>
            <w:r>
              <w:rPr>
                <w:rFonts w:hint="default" w:ascii="sans-serif" w:hAnsi="sans-serif" w:eastAsia="sans-serif" w:cs="sans-serif"/>
                <w:i w:val="0"/>
                <w:iCs w:val="0"/>
                <w:caps w:val="0"/>
                <w:spacing w:val="0"/>
                <w:kern w:val="0"/>
                <w:sz w:val="28"/>
                <w:szCs w:val="28"/>
                <w:highlight w:val="none"/>
                <w:shd w:val="clear" w:fill="FFFFFF"/>
                <w:lang w:val="en-US" w:eastAsia="zh-CN" w:bidi="ar"/>
              </w:rPr>
              <w:t>一标段</w:t>
            </w:r>
          </w:p>
        </w:tc>
        <w:tc>
          <w:tcPr>
            <w:tcW w:w="1361" w:type="dxa"/>
            <w:vAlign w:val="center"/>
          </w:tcPr>
          <w:p w14:paraId="26466954">
            <w:pPr>
              <w:widowControl/>
              <w:snapToGrid w:val="0"/>
              <w:spacing w:line="360" w:lineRule="exact"/>
              <w:jc w:val="center"/>
              <w:rPr>
                <w:rFonts w:hint="eastAsia" w:ascii="宋体" w:hAnsi="宋体" w:cs="宋体"/>
                <w:szCs w:val="21"/>
                <w:highlight w:val="none"/>
              </w:rPr>
            </w:pPr>
            <w:r>
              <w:rPr>
                <w:rFonts w:hint="eastAsia" w:ascii="宋体" w:hAnsi="宋体" w:cs="仿宋"/>
                <w:szCs w:val="21"/>
                <w:highlight w:val="none"/>
                <w:lang w:val="en-US" w:eastAsia="zh-CN"/>
              </w:rPr>
              <w:t>技术</w:t>
            </w:r>
            <w:r>
              <w:rPr>
                <w:rFonts w:hint="eastAsia" w:ascii="宋体" w:hAnsi="宋体" w:cs="仿宋"/>
                <w:szCs w:val="21"/>
                <w:highlight w:val="none"/>
              </w:rPr>
              <w:t>负责人</w:t>
            </w:r>
          </w:p>
        </w:tc>
        <w:tc>
          <w:tcPr>
            <w:tcW w:w="1177" w:type="dxa"/>
            <w:vAlign w:val="center"/>
          </w:tcPr>
          <w:p w14:paraId="3161932E">
            <w:pPr>
              <w:widowControl/>
              <w:snapToGrid w:val="0"/>
              <w:spacing w:line="360" w:lineRule="exact"/>
              <w:jc w:val="center"/>
              <w:rPr>
                <w:rFonts w:hint="eastAsia"/>
                <w:highlight w:val="none"/>
              </w:rPr>
            </w:pPr>
            <w:r>
              <w:rPr>
                <w:rFonts w:hint="eastAsia" w:ascii="宋体" w:hAnsi="宋体" w:cs="仿宋"/>
                <w:szCs w:val="21"/>
                <w:highlight w:val="none"/>
              </w:rPr>
              <w:t>1</w:t>
            </w:r>
          </w:p>
        </w:tc>
        <w:tc>
          <w:tcPr>
            <w:tcW w:w="6516" w:type="dxa"/>
            <w:vAlign w:val="center"/>
          </w:tcPr>
          <w:p w14:paraId="6F4F6108">
            <w:pPr>
              <w:widowControl/>
              <w:snapToGrid w:val="0"/>
              <w:spacing w:line="360" w:lineRule="exact"/>
              <w:ind w:firstLine="420" w:firstLineChars="200"/>
              <w:jc w:val="left"/>
              <w:rPr>
                <w:rFonts w:hint="eastAsia" w:ascii="宋体" w:hAnsi="宋体" w:cs="仿宋"/>
                <w:szCs w:val="21"/>
                <w:highlight w:val="none"/>
              </w:rPr>
            </w:pPr>
            <w:r>
              <w:rPr>
                <w:rFonts w:hint="eastAsia" w:ascii="宋体" w:hAnsi="宋体" w:cs="仿宋"/>
                <w:szCs w:val="21"/>
                <w:highlight w:val="none"/>
              </w:rPr>
              <w:t>具有高级计算机技术与软件专业技术资格；</w:t>
            </w:r>
          </w:p>
          <w:p w14:paraId="60843BCD">
            <w:pPr>
              <w:widowControl/>
              <w:snapToGrid w:val="0"/>
              <w:spacing w:line="360" w:lineRule="exact"/>
              <w:ind w:firstLine="420" w:firstLineChars="200"/>
              <w:jc w:val="left"/>
              <w:rPr>
                <w:rFonts w:hint="eastAsia" w:ascii="宋体" w:hAnsi="宋体" w:cs="仿宋"/>
                <w:szCs w:val="21"/>
                <w:highlight w:val="none"/>
              </w:rPr>
            </w:pPr>
            <w:r>
              <w:rPr>
                <w:rFonts w:hint="eastAsia" w:ascii="宋体" w:hAnsi="宋体" w:cs="仿宋"/>
                <w:szCs w:val="21"/>
                <w:highlight w:val="none"/>
              </w:rPr>
              <w:t>近3年内（2023年9月1日至投标截止日，以合同签订时间为准）至少</w:t>
            </w:r>
            <w:r>
              <w:rPr>
                <w:rFonts w:hint="eastAsia" w:ascii="宋体" w:hAnsi="宋体" w:cs="仿宋"/>
                <w:szCs w:val="21"/>
                <w:highlight w:val="none"/>
                <w:lang w:val="en-US" w:eastAsia="zh-CN"/>
              </w:rPr>
              <w:t>担任</w:t>
            </w:r>
            <w:r>
              <w:rPr>
                <w:rFonts w:hint="eastAsia" w:ascii="宋体" w:hAnsi="宋体" w:cs="仿宋"/>
                <w:szCs w:val="21"/>
                <w:highlight w:val="none"/>
              </w:rPr>
              <w:t>过1项交通行业信息化类项目开发业绩的技术负责人（或项目负责人）。</w:t>
            </w:r>
          </w:p>
        </w:tc>
      </w:tr>
      <w:tr w14:paraId="330C7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271" w:hRule="atLeast"/>
          <w:jc w:val="center"/>
        </w:trPr>
        <w:tc>
          <w:tcPr>
            <w:tcW w:w="1025" w:type="dxa"/>
            <w:vAlign w:val="center"/>
          </w:tcPr>
          <w:p w14:paraId="7B26D9D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79" w:lineRule="auto"/>
              <w:ind w:left="0" w:leftChars="0" w:right="0" w:rightChars="0" w:firstLine="0" w:firstLineChars="0"/>
              <w:jc w:val="center"/>
              <w:textAlignment w:val="auto"/>
              <w:rPr>
                <w:rFonts w:hint="eastAsia" w:ascii="宋体" w:hAnsi="宋体" w:cs="宋体"/>
                <w:szCs w:val="21"/>
                <w:highlight w:val="none"/>
              </w:rPr>
            </w:pPr>
            <w:r>
              <w:rPr>
                <w:rFonts w:hint="eastAsia" w:ascii="sans-serif" w:hAnsi="sans-serif" w:eastAsia="sans-serif" w:cs="sans-serif"/>
                <w:i w:val="0"/>
                <w:iCs w:val="0"/>
                <w:caps w:val="0"/>
                <w:spacing w:val="0"/>
                <w:kern w:val="0"/>
                <w:sz w:val="28"/>
                <w:szCs w:val="28"/>
                <w:highlight w:val="none"/>
                <w:shd w:val="clear" w:fill="FFFFFF"/>
                <w:lang w:val="en-US" w:eastAsia="zh-CN" w:bidi="ar"/>
              </w:rPr>
              <w:t>二</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tc>
        <w:tc>
          <w:tcPr>
            <w:tcW w:w="1361" w:type="dxa"/>
            <w:vAlign w:val="center"/>
          </w:tcPr>
          <w:p w14:paraId="7215F03B">
            <w:pPr>
              <w:widowControl/>
              <w:snapToGrid w:val="0"/>
              <w:spacing w:line="360" w:lineRule="exact"/>
              <w:jc w:val="center"/>
              <w:rPr>
                <w:rFonts w:hint="eastAsia" w:ascii="宋体" w:hAnsi="宋体" w:cs="仿宋"/>
                <w:szCs w:val="21"/>
                <w:highlight w:val="none"/>
                <w:lang w:val="en-US" w:eastAsia="zh-CN"/>
              </w:rPr>
            </w:pPr>
            <w:r>
              <w:rPr>
                <w:rFonts w:hint="eastAsia" w:ascii="宋体" w:hAnsi="宋体" w:cs="仿宋"/>
                <w:szCs w:val="21"/>
                <w:highlight w:val="none"/>
                <w:lang w:val="en-US" w:eastAsia="zh-CN"/>
              </w:rPr>
              <w:t>技术</w:t>
            </w:r>
            <w:r>
              <w:rPr>
                <w:rFonts w:hint="eastAsia" w:ascii="宋体" w:hAnsi="宋体" w:cs="仿宋"/>
                <w:szCs w:val="21"/>
                <w:highlight w:val="none"/>
              </w:rPr>
              <w:t>负责人</w:t>
            </w:r>
          </w:p>
        </w:tc>
        <w:tc>
          <w:tcPr>
            <w:tcW w:w="1177" w:type="dxa"/>
            <w:vAlign w:val="center"/>
          </w:tcPr>
          <w:p w14:paraId="4960215B">
            <w:pPr>
              <w:widowControl/>
              <w:snapToGrid w:val="0"/>
              <w:spacing w:line="360" w:lineRule="exact"/>
              <w:jc w:val="center"/>
              <w:rPr>
                <w:rFonts w:hint="eastAsia" w:ascii="宋体" w:hAnsi="宋体" w:cs="仿宋"/>
                <w:szCs w:val="21"/>
                <w:highlight w:val="none"/>
              </w:rPr>
            </w:pPr>
            <w:r>
              <w:rPr>
                <w:rFonts w:hint="eastAsia" w:ascii="宋体" w:hAnsi="宋体" w:cs="仿宋"/>
                <w:szCs w:val="21"/>
                <w:highlight w:val="none"/>
              </w:rPr>
              <w:t>1</w:t>
            </w:r>
          </w:p>
        </w:tc>
        <w:tc>
          <w:tcPr>
            <w:tcW w:w="6516" w:type="dxa"/>
            <w:vAlign w:val="center"/>
          </w:tcPr>
          <w:p w14:paraId="4B4E722B">
            <w:pPr>
              <w:widowControl/>
              <w:snapToGrid w:val="0"/>
              <w:spacing w:line="360" w:lineRule="exact"/>
              <w:ind w:firstLine="420" w:firstLineChars="200"/>
              <w:jc w:val="left"/>
              <w:rPr>
                <w:rFonts w:hint="eastAsia" w:ascii="宋体" w:hAnsi="宋体" w:cs="仿宋"/>
                <w:szCs w:val="21"/>
                <w:highlight w:val="none"/>
              </w:rPr>
            </w:pPr>
            <w:r>
              <w:rPr>
                <w:rFonts w:hint="eastAsia" w:ascii="宋体" w:hAnsi="宋体" w:cs="仿宋"/>
                <w:szCs w:val="21"/>
                <w:highlight w:val="none"/>
              </w:rPr>
              <w:t>具有高级计算机技术与软件专业技术资格；</w:t>
            </w:r>
          </w:p>
          <w:p w14:paraId="2B571420">
            <w:pPr>
              <w:widowControl/>
              <w:snapToGrid w:val="0"/>
              <w:spacing w:line="360" w:lineRule="exact"/>
              <w:ind w:firstLine="420" w:firstLineChars="200"/>
              <w:jc w:val="left"/>
              <w:rPr>
                <w:rFonts w:hint="eastAsia" w:ascii="宋体" w:hAnsi="宋体" w:cs="仿宋"/>
                <w:szCs w:val="21"/>
                <w:highlight w:val="none"/>
              </w:rPr>
            </w:pPr>
            <w:r>
              <w:rPr>
                <w:rFonts w:hint="eastAsia" w:ascii="宋体" w:hAnsi="宋体" w:cs="仿宋"/>
                <w:szCs w:val="21"/>
                <w:highlight w:val="none"/>
              </w:rPr>
              <w:t>近3年内（2023年9月1日至投标截止日，以合同签订时间为准）至少</w:t>
            </w:r>
            <w:r>
              <w:rPr>
                <w:rFonts w:hint="eastAsia" w:ascii="宋体" w:hAnsi="宋体" w:cs="仿宋"/>
                <w:szCs w:val="21"/>
                <w:highlight w:val="none"/>
                <w:lang w:val="en-US" w:eastAsia="zh-CN"/>
              </w:rPr>
              <w:t>担任</w:t>
            </w:r>
            <w:r>
              <w:rPr>
                <w:rFonts w:hint="eastAsia" w:ascii="宋体" w:hAnsi="宋体" w:cs="仿宋"/>
                <w:szCs w:val="21"/>
                <w:highlight w:val="none"/>
              </w:rPr>
              <w:t>过1项包含人工智能开发的信息化类项目业绩的技术负责人（或项目负责人）。</w:t>
            </w:r>
          </w:p>
        </w:tc>
      </w:tr>
      <w:tr w14:paraId="49452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271" w:hRule="atLeast"/>
          <w:jc w:val="center"/>
        </w:trPr>
        <w:tc>
          <w:tcPr>
            <w:tcW w:w="1025" w:type="dxa"/>
            <w:vAlign w:val="center"/>
          </w:tcPr>
          <w:p w14:paraId="54D7624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79" w:lineRule="auto"/>
              <w:ind w:left="0" w:leftChars="0" w:right="0" w:rightChars="0" w:firstLine="0" w:firstLineChars="0"/>
              <w:jc w:val="center"/>
              <w:textAlignment w:val="auto"/>
              <w:rPr>
                <w:rFonts w:hint="eastAsia" w:ascii="宋体" w:hAnsi="宋体" w:cs="宋体"/>
                <w:szCs w:val="21"/>
                <w:highlight w:val="none"/>
              </w:rPr>
            </w:pPr>
            <w:r>
              <w:rPr>
                <w:rFonts w:hint="eastAsia" w:ascii="sans-serif" w:hAnsi="sans-serif" w:eastAsia="sans-serif" w:cs="sans-serif"/>
                <w:i w:val="0"/>
                <w:iCs w:val="0"/>
                <w:caps w:val="0"/>
                <w:spacing w:val="0"/>
                <w:kern w:val="0"/>
                <w:sz w:val="28"/>
                <w:szCs w:val="28"/>
                <w:highlight w:val="none"/>
                <w:shd w:val="clear" w:fill="FFFFFF"/>
                <w:lang w:val="en-US" w:eastAsia="zh-CN" w:bidi="ar"/>
              </w:rPr>
              <w:t>三</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tc>
        <w:tc>
          <w:tcPr>
            <w:tcW w:w="1361" w:type="dxa"/>
            <w:vAlign w:val="center"/>
          </w:tcPr>
          <w:p w14:paraId="7A448C23">
            <w:pPr>
              <w:widowControl/>
              <w:snapToGrid w:val="0"/>
              <w:spacing w:line="360" w:lineRule="exact"/>
              <w:jc w:val="center"/>
              <w:rPr>
                <w:rFonts w:hint="eastAsia" w:ascii="宋体" w:hAnsi="宋体" w:cs="仿宋"/>
                <w:szCs w:val="21"/>
                <w:highlight w:val="none"/>
                <w:lang w:val="en-US" w:eastAsia="zh-CN"/>
              </w:rPr>
            </w:pPr>
            <w:r>
              <w:rPr>
                <w:rFonts w:hint="eastAsia" w:ascii="宋体" w:hAnsi="宋体" w:cs="仿宋"/>
                <w:szCs w:val="21"/>
                <w:highlight w:val="none"/>
                <w:lang w:val="en-US" w:eastAsia="zh-CN"/>
              </w:rPr>
              <w:t>技术</w:t>
            </w:r>
            <w:r>
              <w:rPr>
                <w:rFonts w:hint="eastAsia" w:ascii="宋体" w:hAnsi="宋体" w:cs="仿宋"/>
                <w:szCs w:val="21"/>
                <w:highlight w:val="none"/>
              </w:rPr>
              <w:t>负责人</w:t>
            </w:r>
          </w:p>
        </w:tc>
        <w:tc>
          <w:tcPr>
            <w:tcW w:w="1177" w:type="dxa"/>
            <w:vAlign w:val="center"/>
          </w:tcPr>
          <w:p w14:paraId="4EAFC968">
            <w:pPr>
              <w:widowControl/>
              <w:snapToGrid w:val="0"/>
              <w:spacing w:line="360" w:lineRule="exact"/>
              <w:jc w:val="center"/>
              <w:rPr>
                <w:rFonts w:hint="eastAsia" w:ascii="宋体" w:hAnsi="宋体" w:cs="仿宋"/>
                <w:szCs w:val="21"/>
                <w:highlight w:val="none"/>
              </w:rPr>
            </w:pPr>
            <w:r>
              <w:rPr>
                <w:rFonts w:hint="eastAsia" w:ascii="宋体" w:hAnsi="宋体" w:cs="仿宋"/>
                <w:szCs w:val="21"/>
                <w:highlight w:val="none"/>
              </w:rPr>
              <w:t>1</w:t>
            </w:r>
          </w:p>
        </w:tc>
        <w:tc>
          <w:tcPr>
            <w:tcW w:w="6516" w:type="dxa"/>
            <w:vAlign w:val="center"/>
          </w:tcPr>
          <w:p w14:paraId="43B922D3">
            <w:pPr>
              <w:keepNext w:val="0"/>
              <w:keepLines w:val="0"/>
              <w:widowControl/>
              <w:suppressLineNumbers w:val="0"/>
              <w:snapToGrid w:val="0"/>
              <w:spacing w:before="0" w:beforeAutospacing="0" w:after="0" w:afterAutospacing="0" w:line="360" w:lineRule="exact"/>
              <w:ind w:left="0" w:right="0" w:firstLine="420" w:firstLineChars="200"/>
              <w:jc w:val="left"/>
              <w:rPr>
                <w:rFonts w:hint="eastAsia" w:ascii="宋体" w:hAnsi="宋体" w:cs="仿宋"/>
                <w:szCs w:val="21"/>
                <w:highlight w:val="none"/>
              </w:rPr>
            </w:pPr>
            <w:r>
              <w:rPr>
                <w:rFonts w:hint="eastAsia" w:ascii="宋体" w:hAnsi="宋体" w:cs="仿宋"/>
                <w:szCs w:val="21"/>
                <w:highlight w:val="none"/>
              </w:rPr>
              <w:t>具有高级计算机技术与软件专业技术资格；</w:t>
            </w:r>
          </w:p>
          <w:p w14:paraId="46CAA2B0">
            <w:pPr>
              <w:widowControl/>
              <w:snapToGrid w:val="0"/>
              <w:spacing w:line="360" w:lineRule="exact"/>
              <w:ind w:firstLine="420" w:firstLineChars="200"/>
              <w:jc w:val="left"/>
              <w:rPr>
                <w:rFonts w:hint="eastAsia" w:ascii="宋体" w:hAnsi="宋体" w:cs="仿宋"/>
                <w:szCs w:val="21"/>
                <w:highlight w:val="none"/>
              </w:rPr>
            </w:pPr>
            <w:r>
              <w:rPr>
                <w:rFonts w:hint="eastAsia" w:ascii="宋体" w:hAnsi="宋体" w:cs="仿宋"/>
                <w:szCs w:val="21"/>
                <w:highlight w:val="none"/>
              </w:rPr>
              <w:t>近3年内（2023年9月1日至投标截止日，以合同签订时间为准）至少</w:t>
            </w:r>
            <w:r>
              <w:rPr>
                <w:rFonts w:hint="eastAsia" w:ascii="宋体" w:hAnsi="宋体" w:cs="仿宋"/>
                <w:szCs w:val="21"/>
                <w:highlight w:val="none"/>
                <w:lang w:val="en-US" w:eastAsia="zh-CN"/>
              </w:rPr>
              <w:t>担任</w:t>
            </w:r>
            <w:r>
              <w:rPr>
                <w:rFonts w:hint="eastAsia" w:ascii="宋体" w:hAnsi="宋体" w:cs="仿宋"/>
                <w:szCs w:val="21"/>
                <w:highlight w:val="none"/>
              </w:rPr>
              <w:t>过1项包含物联网</w:t>
            </w:r>
            <w:r>
              <w:rPr>
                <w:rFonts w:hint="eastAsia" w:ascii="宋体" w:hAnsi="宋体" w:cs="仿宋"/>
                <w:szCs w:val="21"/>
                <w:highlight w:val="none"/>
                <w:lang w:val="en-US" w:eastAsia="zh-CN"/>
              </w:rPr>
              <w:t>开发的</w:t>
            </w:r>
            <w:r>
              <w:rPr>
                <w:rFonts w:hint="eastAsia" w:ascii="宋体" w:hAnsi="宋体" w:cs="仿宋"/>
                <w:szCs w:val="21"/>
                <w:highlight w:val="none"/>
              </w:rPr>
              <w:t>信息化类项目业绩</w:t>
            </w:r>
            <w:r>
              <w:rPr>
                <w:rFonts w:hint="eastAsia" w:ascii="宋体" w:hAnsi="宋体" w:cs="仿宋"/>
                <w:szCs w:val="21"/>
                <w:highlight w:val="none"/>
                <w:lang w:val="en-US" w:eastAsia="zh-CN"/>
              </w:rPr>
              <w:t>的</w:t>
            </w:r>
            <w:r>
              <w:rPr>
                <w:rFonts w:hint="eastAsia" w:ascii="宋体" w:hAnsi="宋体" w:cs="仿宋"/>
                <w:szCs w:val="21"/>
                <w:highlight w:val="none"/>
              </w:rPr>
              <w:t>技术负责人</w:t>
            </w:r>
            <w:r>
              <w:rPr>
                <w:rFonts w:hint="eastAsia" w:ascii="宋体" w:hAnsi="宋体" w:cs="仿宋"/>
                <w:szCs w:val="21"/>
                <w:highlight w:val="none"/>
                <w:lang w:eastAsia="zh-CN"/>
              </w:rPr>
              <w:t>（</w:t>
            </w:r>
            <w:r>
              <w:rPr>
                <w:rFonts w:hint="eastAsia" w:ascii="宋体" w:hAnsi="宋体" w:cs="仿宋"/>
                <w:szCs w:val="21"/>
                <w:highlight w:val="none"/>
                <w:lang w:val="en-US" w:eastAsia="zh-CN"/>
              </w:rPr>
              <w:t>或项目负责人</w:t>
            </w:r>
            <w:r>
              <w:rPr>
                <w:rFonts w:hint="eastAsia" w:ascii="宋体" w:hAnsi="宋体" w:cs="仿宋"/>
                <w:szCs w:val="21"/>
                <w:highlight w:val="none"/>
                <w:lang w:eastAsia="zh-CN"/>
              </w:rPr>
              <w:t>）</w:t>
            </w:r>
            <w:r>
              <w:rPr>
                <w:rFonts w:hint="eastAsia" w:ascii="宋体" w:hAnsi="宋体" w:cs="仿宋"/>
                <w:szCs w:val="21"/>
                <w:highlight w:val="none"/>
              </w:rPr>
              <w:t>。</w:t>
            </w:r>
          </w:p>
        </w:tc>
      </w:tr>
      <w:tr w14:paraId="4D6D1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271" w:hRule="atLeast"/>
          <w:jc w:val="center"/>
        </w:trPr>
        <w:tc>
          <w:tcPr>
            <w:tcW w:w="1025" w:type="dxa"/>
            <w:vAlign w:val="center"/>
          </w:tcPr>
          <w:p w14:paraId="3C88D3F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79" w:lineRule="auto"/>
              <w:ind w:left="0" w:leftChars="0" w:right="0" w:rightChars="0" w:firstLine="0" w:firstLineChars="0"/>
              <w:jc w:val="center"/>
              <w:textAlignment w:val="auto"/>
              <w:rPr>
                <w:rFonts w:hint="eastAsia" w:ascii="宋体" w:hAnsi="宋体" w:cs="宋体"/>
                <w:szCs w:val="21"/>
                <w:highlight w:val="none"/>
              </w:rPr>
            </w:pPr>
            <w:r>
              <w:rPr>
                <w:rFonts w:hint="eastAsia" w:ascii="sans-serif" w:hAnsi="sans-serif" w:eastAsia="sans-serif" w:cs="sans-serif"/>
                <w:i w:val="0"/>
                <w:iCs w:val="0"/>
                <w:caps w:val="0"/>
                <w:spacing w:val="0"/>
                <w:kern w:val="0"/>
                <w:sz w:val="28"/>
                <w:szCs w:val="28"/>
                <w:highlight w:val="none"/>
                <w:shd w:val="clear" w:fill="FFFFFF"/>
                <w:lang w:val="en-US" w:eastAsia="zh-CN" w:bidi="ar"/>
              </w:rPr>
              <w:t>四</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tc>
        <w:tc>
          <w:tcPr>
            <w:tcW w:w="1361" w:type="dxa"/>
            <w:vAlign w:val="center"/>
          </w:tcPr>
          <w:p w14:paraId="2B7C0EBE">
            <w:pPr>
              <w:widowControl/>
              <w:snapToGrid w:val="0"/>
              <w:spacing w:line="360" w:lineRule="exact"/>
              <w:jc w:val="center"/>
              <w:rPr>
                <w:rFonts w:hint="eastAsia" w:ascii="宋体" w:hAnsi="宋体" w:cs="仿宋"/>
                <w:szCs w:val="21"/>
                <w:highlight w:val="none"/>
                <w:lang w:val="en-US" w:eastAsia="zh-CN"/>
              </w:rPr>
            </w:pPr>
            <w:r>
              <w:rPr>
                <w:rFonts w:hint="eastAsia" w:ascii="宋体" w:hAnsi="宋体" w:cs="仿宋"/>
                <w:szCs w:val="21"/>
                <w:highlight w:val="none"/>
                <w:lang w:val="en-US" w:eastAsia="zh-CN"/>
              </w:rPr>
              <w:t>技术</w:t>
            </w:r>
            <w:r>
              <w:rPr>
                <w:rFonts w:hint="eastAsia" w:ascii="宋体" w:hAnsi="宋体" w:cs="仿宋"/>
                <w:szCs w:val="21"/>
                <w:highlight w:val="none"/>
              </w:rPr>
              <w:t>负责人</w:t>
            </w:r>
          </w:p>
        </w:tc>
        <w:tc>
          <w:tcPr>
            <w:tcW w:w="1177" w:type="dxa"/>
            <w:vAlign w:val="center"/>
          </w:tcPr>
          <w:p w14:paraId="0CE4CF0E">
            <w:pPr>
              <w:widowControl/>
              <w:snapToGrid w:val="0"/>
              <w:spacing w:line="360" w:lineRule="exact"/>
              <w:jc w:val="center"/>
              <w:rPr>
                <w:rFonts w:hint="eastAsia" w:ascii="宋体" w:hAnsi="宋体" w:cs="仿宋"/>
                <w:szCs w:val="21"/>
                <w:highlight w:val="none"/>
              </w:rPr>
            </w:pPr>
            <w:r>
              <w:rPr>
                <w:rFonts w:hint="eastAsia" w:ascii="宋体" w:hAnsi="宋体" w:cs="仿宋"/>
                <w:szCs w:val="21"/>
                <w:highlight w:val="none"/>
              </w:rPr>
              <w:t>1</w:t>
            </w:r>
          </w:p>
        </w:tc>
        <w:tc>
          <w:tcPr>
            <w:tcW w:w="6516" w:type="dxa"/>
            <w:vAlign w:val="center"/>
          </w:tcPr>
          <w:p w14:paraId="6AF8DBC3">
            <w:pPr>
              <w:widowControl/>
              <w:snapToGrid w:val="0"/>
              <w:spacing w:line="360" w:lineRule="exact"/>
              <w:ind w:firstLine="420" w:firstLineChars="200"/>
              <w:jc w:val="left"/>
              <w:rPr>
                <w:rFonts w:hint="eastAsia" w:ascii="宋体" w:hAnsi="宋体" w:cs="仿宋"/>
                <w:szCs w:val="21"/>
                <w:highlight w:val="none"/>
              </w:rPr>
            </w:pPr>
            <w:r>
              <w:rPr>
                <w:rFonts w:hint="eastAsia" w:ascii="宋体" w:hAnsi="宋体" w:cs="仿宋"/>
                <w:szCs w:val="21"/>
                <w:highlight w:val="none"/>
              </w:rPr>
              <w:t>具有高级计算机技术与软件专业技术资格；</w:t>
            </w:r>
          </w:p>
          <w:p w14:paraId="21335207">
            <w:pPr>
              <w:widowControl/>
              <w:snapToGrid w:val="0"/>
              <w:spacing w:line="360" w:lineRule="exact"/>
              <w:ind w:firstLine="420" w:firstLineChars="200"/>
              <w:jc w:val="left"/>
              <w:rPr>
                <w:rFonts w:hint="eastAsia" w:ascii="宋体" w:hAnsi="宋体" w:cs="仿宋"/>
                <w:szCs w:val="21"/>
                <w:highlight w:val="none"/>
              </w:rPr>
            </w:pPr>
            <w:r>
              <w:rPr>
                <w:rFonts w:hint="eastAsia" w:ascii="宋体" w:hAnsi="宋体" w:cs="仿宋"/>
                <w:szCs w:val="21"/>
                <w:highlight w:val="none"/>
              </w:rPr>
              <w:t>近3年内（2023年9月1日至投标截止日，以合同签订时间为准）至少</w:t>
            </w:r>
            <w:r>
              <w:rPr>
                <w:rFonts w:hint="eastAsia" w:ascii="宋体" w:hAnsi="宋体" w:cs="仿宋"/>
                <w:szCs w:val="21"/>
                <w:highlight w:val="none"/>
                <w:lang w:val="en-US" w:eastAsia="zh-CN"/>
              </w:rPr>
              <w:t>担任</w:t>
            </w:r>
            <w:r>
              <w:rPr>
                <w:rFonts w:hint="eastAsia" w:ascii="宋体" w:hAnsi="宋体" w:cs="仿宋"/>
                <w:szCs w:val="21"/>
                <w:highlight w:val="none"/>
              </w:rPr>
              <w:t>过1项交通行业信息化类项目业绩</w:t>
            </w:r>
            <w:r>
              <w:rPr>
                <w:rFonts w:hint="eastAsia" w:ascii="宋体" w:hAnsi="宋体" w:cs="仿宋"/>
                <w:szCs w:val="21"/>
                <w:highlight w:val="none"/>
                <w:lang w:val="en-US" w:eastAsia="zh-CN"/>
              </w:rPr>
              <w:t>的</w:t>
            </w:r>
            <w:r>
              <w:rPr>
                <w:rFonts w:hint="eastAsia" w:ascii="宋体" w:hAnsi="宋体" w:cs="仿宋"/>
                <w:szCs w:val="21"/>
                <w:highlight w:val="none"/>
              </w:rPr>
              <w:t>技术负责人</w:t>
            </w:r>
            <w:r>
              <w:rPr>
                <w:rFonts w:hint="eastAsia" w:ascii="宋体" w:hAnsi="宋体" w:cs="仿宋"/>
                <w:szCs w:val="21"/>
                <w:highlight w:val="none"/>
                <w:lang w:eastAsia="zh-CN"/>
              </w:rPr>
              <w:t>（</w:t>
            </w:r>
            <w:r>
              <w:rPr>
                <w:rFonts w:hint="eastAsia" w:ascii="宋体" w:hAnsi="宋体" w:cs="仿宋"/>
                <w:szCs w:val="21"/>
                <w:highlight w:val="none"/>
                <w:lang w:val="en-US" w:eastAsia="zh-CN"/>
              </w:rPr>
              <w:t>或项目负责人</w:t>
            </w:r>
            <w:r>
              <w:rPr>
                <w:rFonts w:hint="eastAsia" w:ascii="宋体" w:hAnsi="宋体" w:cs="仿宋"/>
                <w:szCs w:val="21"/>
                <w:highlight w:val="none"/>
                <w:lang w:eastAsia="zh-CN"/>
              </w:rPr>
              <w:t>）</w:t>
            </w:r>
            <w:r>
              <w:rPr>
                <w:rFonts w:hint="eastAsia" w:ascii="宋体" w:hAnsi="宋体" w:cs="仿宋"/>
                <w:szCs w:val="21"/>
                <w:highlight w:val="none"/>
              </w:rPr>
              <w:t>。</w:t>
            </w:r>
          </w:p>
        </w:tc>
      </w:tr>
      <w:tr w14:paraId="1BEA1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271" w:hRule="atLeast"/>
          <w:jc w:val="center"/>
        </w:trPr>
        <w:tc>
          <w:tcPr>
            <w:tcW w:w="1025" w:type="dxa"/>
            <w:vAlign w:val="center"/>
          </w:tcPr>
          <w:p w14:paraId="267C024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79" w:lineRule="auto"/>
              <w:ind w:left="0" w:leftChars="0" w:right="0" w:rightChars="0" w:firstLine="0" w:firstLineChars="0"/>
              <w:jc w:val="center"/>
              <w:textAlignment w:val="auto"/>
              <w:rPr>
                <w:rFonts w:hint="eastAsia" w:ascii="宋体" w:hAnsi="宋体" w:cs="宋体"/>
                <w:szCs w:val="21"/>
                <w:highlight w:val="none"/>
              </w:rPr>
            </w:pPr>
            <w:r>
              <w:rPr>
                <w:rFonts w:hint="eastAsia" w:ascii="sans-serif" w:hAnsi="sans-serif" w:eastAsia="sans-serif" w:cs="sans-serif"/>
                <w:i w:val="0"/>
                <w:iCs w:val="0"/>
                <w:caps w:val="0"/>
                <w:spacing w:val="0"/>
                <w:kern w:val="0"/>
                <w:sz w:val="28"/>
                <w:szCs w:val="28"/>
                <w:highlight w:val="none"/>
                <w:shd w:val="clear" w:fill="FFFFFF"/>
                <w:lang w:val="en-US" w:eastAsia="zh-CN" w:bidi="ar"/>
              </w:rPr>
              <w:t>五</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tc>
        <w:tc>
          <w:tcPr>
            <w:tcW w:w="1361" w:type="dxa"/>
            <w:vAlign w:val="center"/>
          </w:tcPr>
          <w:p w14:paraId="5842E44D">
            <w:pPr>
              <w:widowControl/>
              <w:snapToGrid w:val="0"/>
              <w:spacing w:line="360" w:lineRule="exact"/>
              <w:jc w:val="center"/>
              <w:rPr>
                <w:rFonts w:hint="eastAsia" w:ascii="宋体" w:hAnsi="宋体" w:cs="仿宋"/>
                <w:szCs w:val="21"/>
                <w:highlight w:val="none"/>
                <w:lang w:val="en-US" w:eastAsia="zh-CN"/>
              </w:rPr>
            </w:pPr>
            <w:r>
              <w:rPr>
                <w:rFonts w:hint="eastAsia" w:ascii="宋体" w:hAnsi="宋体" w:cs="仿宋"/>
                <w:szCs w:val="21"/>
                <w:highlight w:val="none"/>
                <w:lang w:val="en-US" w:eastAsia="zh-CN"/>
              </w:rPr>
              <w:t>技术</w:t>
            </w:r>
            <w:r>
              <w:rPr>
                <w:rFonts w:hint="eastAsia" w:ascii="宋体" w:hAnsi="宋体" w:cs="仿宋"/>
                <w:szCs w:val="21"/>
                <w:highlight w:val="none"/>
              </w:rPr>
              <w:t>负责人</w:t>
            </w:r>
          </w:p>
        </w:tc>
        <w:tc>
          <w:tcPr>
            <w:tcW w:w="1177" w:type="dxa"/>
            <w:vAlign w:val="center"/>
          </w:tcPr>
          <w:p w14:paraId="0EEAA3E6">
            <w:pPr>
              <w:widowControl/>
              <w:snapToGrid w:val="0"/>
              <w:spacing w:line="360" w:lineRule="exact"/>
              <w:jc w:val="center"/>
              <w:rPr>
                <w:rFonts w:hint="eastAsia" w:ascii="宋体" w:hAnsi="宋体" w:cs="仿宋"/>
                <w:szCs w:val="21"/>
                <w:highlight w:val="none"/>
              </w:rPr>
            </w:pPr>
            <w:r>
              <w:rPr>
                <w:rFonts w:hint="eastAsia" w:ascii="宋体" w:hAnsi="宋体" w:cs="仿宋"/>
                <w:szCs w:val="21"/>
                <w:highlight w:val="none"/>
              </w:rPr>
              <w:t>1</w:t>
            </w:r>
          </w:p>
        </w:tc>
        <w:tc>
          <w:tcPr>
            <w:tcW w:w="6516" w:type="dxa"/>
            <w:vAlign w:val="center"/>
          </w:tcPr>
          <w:p w14:paraId="46D961D2">
            <w:pPr>
              <w:keepNext w:val="0"/>
              <w:keepLines w:val="0"/>
              <w:widowControl/>
              <w:suppressLineNumbers w:val="0"/>
              <w:snapToGrid w:val="0"/>
              <w:spacing w:before="0" w:beforeAutospacing="0" w:after="0" w:afterAutospacing="0" w:line="360" w:lineRule="exact"/>
              <w:ind w:left="0" w:right="0" w:firstLine="420" w:firstLineChars="200"/>
              <w:jc w:val="left"/>
              <w:rPr>
                <w:rFonts w:hint="eastAsia" w:ascii="宋体" w:hAnsi="宋体" w:cs="仿宋"/>
                <w:szCs w:val="21"/>
                <w:highlight w:val="none"/>
              </w:rPr>
            </w:pPr>
            <w:r>
              <w:rPr>
                <w:rFonts w:hint="eastAsia" w:ascii="宋体" w:hAnsi="宋体" w:cs="仿宋"/>
                <w:szCs w:val="21"/>
                <w:highlight w:val="none"/>
              </w:rPr>
              <w:t>具有高级计算机技术与软件专业技术资格；</w:t>
            </w:r>
          </w:p>
          <w:p w14:paraId="188DE3CA">
            <w:pPr>
              <w:widowControl/>
              <w:snapToGrid w:val="0"/>
              <w:spacing w:line="360" w:lineRule="exact"/>
              <w:ind w:firstLine="420" w:firstLineChars="200"/>
              <w:jc w:val="left"/>
              <w:rPr>
                <w:rFonts w:hint="eastAsia" w:ascii="宋体" w:hAnsi="宋体" w:cs="仿宋"/>
                <w:szCs w:val="21"/>
                <w:highlight w:val="none"/>
              </w:rPr>
            </w:pPr>
            <w:r>
              <w:rPr>
                <w:rFonts w:hint="eastAsia" w:ascii="宋体" w:hAnsi="宋体" w:cs="仿宋"/>
                <w:szCs w:val="21"/>
                <w:highlight w:val="none"/>
              </w:rPr>
              <w:t>近3年内（2023年9月1日至投标截止日，以合同签订时间为准）至少</w:t>
            </w:r>
            <w:r>
              <w:rPr>
                <w:rFonts w:hint="eastAsia" w:ascii="宋体" w:hAnsi="宋体" w:cs="仿宋"/>
                <w:szCs w:val="21"/>
                <w:highlight w:val="none"/>
                <w:lang w:val="en-US" w:eastAsia="zh-CN"/>
              </w:rPr>
              <w:t>担任</w:t>
            </w:r>
            <w:r>
              <w:rPr>
                <w:rFonts w:hint="eastAsia" w:ascii="宋体" w:hAnsi="宋体" w:cs="仿宋"/>
                <w:szCs w:val="21"/>
                <w:highlight w:val="none"/>
              </w:rPr>
              <w:t>过1项包含物联网</w:t>
            </w:r>
            <w:r>
              <w:rPr>
                <w:rFonts w:hint="eastAsia" w:ascii="宋体" w:hAnsi="宋体" w:cs="仿宋"/>
                <w:szCs w:val="21"/>
                <w:highlight w:val="none"/>
                <w:lang w:val="en-US" w:eastAsia="zh-CN"/>
              </w:rPr>
              <w:t>开发的</w:t>
            </w:r>
            <w:r>
              <w:rPr>
                <w:rFonts w:hint="eastAsia" w:ascii="宋体" w:hAnsi="宋体" w:cs="仿宋"/>
                <w:szCs w:val="21"/>
                <w:highlight w:val="none"/>
              </w:rPr>
              <w:t>信息化类项目业绩</w:t>
            </w:r>
            <w:r>
              <w:rPr>
                <w:rFonts w:hint="eastAsia" w:ascii="宋体" w:hAnsi="宋体" w:cs="仿宋"/>
                <w:szCs w:val="21"/>
                <w:highlight w:val="none"/>
                <w:lang w:val="en-US" w:eastAsia="zh-CN"/>
              </w:rPr>
              <w:t>的</w:t>
            </w:r>
            <w:r>
              <w:rPr>
                <w:rFonts w:hint="eastAsia" w:ascii="宋体" w:hAnsi="宋体" w:cs="仿宋"/>
                <w:szCs w:val="21"/>
                <w:highlight w:val="none"/>
              </w:rPr>
              <w:t>技术负责人</w:t>
            </w:r>
            <w:r>
              <w:rPr>
                <w:rFonts w:hint="eastAsia" w:ascii="宋体" w:hAnsi="宋体" w:cs="仿宋"/>
                <w:szCs w:val="21"/>
                <w:highlight w:val="none"/>
                <w:lang w:eastAsia="zh-CN"/>
              </w:rPr>
              <w:t>（</w:t>
            </w:r>
            <w:r>
              <w:rPr>
                <w:rFonts w:hint="eastAsia" w:ascii="宋体" w:hAnsi="宋体" w:cs="仿宋"/>
                <w:szCs w:val="21"/>
                <w:highlight w:val="none"/>
                <w:lang w:val="en-US" w:eastAsia="zh-CN"/>
              </w:rPr>
              <w:t>或项目负责人</w:t>
            </w:r>
            <w:r>
              <w:rPr>
                <w:rFonts w:hint="eastAsia" w:ascii="宋体" w:hAnsi="宋体" w:cs="仿宋"/>
                <w:szCs w:val="21"/>
                <w:highlight w:val="none"/>
                <w:lang w:eastAsia="zh-CN"/>
              </w:rPr>
              <w:t>）</w:t>
            </w:r>
            <w:r>
              <w:rPr>
                <w:rFonts w:hint="eastAsia" w:ascii="宋体" w:hAnsi="宋体" w:cs="仿宋"/>
                <w:szCs w:val="21"/>
                <w:highlight w:val="none"/>
              </w:rPr>
              <w:t>。</w:t>
            </w:r>
          </w:p>
        </w:tc>
      </w:tr>
      <w:tr w14:paraId="4C770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271" w:hRule="atLeast"/>
          <w:jc w:val="center"/>
        </w:trPr>
        <w:tc>
          <w:tcPr>
            <w:tcW w:w="1025" w:type="dxa"/>
            <w:vAlign w:val="center"/>
          </w:tcPr>
          <w:p w14:paraId="09DCCBE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79" w:lineRule="auto"/>
              <w:ind w:left="0" w:leftChars="0" w:right="0" w:rightChars="0" w:firstLine="0" w:firstLineChars="0"/>
              <w:jc w:val="center"/>
              <w:textAlignment w:val="auto"/>
              <w:rPr>
                <w:rFonts w:hint="eastAsia" w:ascii="宋体" w:hAnsi="宋体" w:cs="宋体"/>
                <w:szCs w:val="21"/>
                <w:highlight w:val="none"/>
              </w:rPr>
            </w:pPr>
            <w:r>
              <w:rPr>
                <w:rFonts w:hint="eastAsia" w:ascii="sans-serif" w:hAnsi="sans-serif" w:eastAsia="sans-serif" w:cs="sans-serif"/>
                <w:i w:val="0"/>
                <w:iCs w:val="0"/>
                <w:caps w:val="0"/>
                <w:spacing w:val="0"/>
                <w:kern w:val="0"/>
                <w:sz w:val="28"/>
                <w:szCs w:val="28"/>
                <w:highlight w:val="none"/>
                <w:shd w:val="clear" w:fill="FFFFFF"/>
                <w:lang w:val="en-US" w:eastAsia="zh-CN" w:bidi="ar"/>
              </w:rPr>
              <w:t>六</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tc>
        <w:tc>
          <w:tcPr>
            <w:tcW w:w="1361" w:type="dxa"/>
            <w:vAlign w:val="center"/>
          </w:tcPr>
          <w:p w14:paraId="2CF219CE">
            <w:pPr>
              <w:widowControl/>
              <w:snapToGrid w:val="0"/>
              <w:spacing w:line="360" w:lineRule="exact"/>
              <w:jc w:val="center"/>
              <w:rPr>
                <w:rFonts w:hint="eastAsia" w:ascii="宋体" w:hAnsi="宋体" w:cs="仿宋"/>
                <w:szCs w:val="21"/>
                <w:highlight w:val="none"/>
                <w:lang w:val="en-US" w:eastAsia="zh-CN"/>
              </w:rPr>
            </w:pPr>
            <w:r>
              <w:rPr>
                <w:rFonts w:hint="eastAsia" w:ascii="宋体" w:hAnsi="宋体" w:cs="仿宋"/>
                <w:szCs w:val="21"/>
                <w:highlight w:val="none"/>
                <w:lang w:val="en-US" w:eastAsia="zh-CN"/>
              </w:rPr>
              <w:t>技术</w:t>
            </w:r>
            <w:r>
              <w:rPr>
                <w:rFonts w:hint="eastAsia" w:ascii="宋体" w:hAnsi="宋体" w:cs="仿宋"/>
                <w:szCs w:val="21"/>
                <w:highlight w:val="none"/>
              </w:rPr>
              <w:t>负责人</w:t>
            </w:r>
          </w:p>
        </w:tc>
        <w:tc>
          <w:tcPr>
            <w:tcW w:w="1177" w:type="dxa"/>
            <w:vAlign w:val="center"/>
          </w:tcPr>
          <w:p w14:paraId="5ACB334D">
            <w:pPr>
              <w:widowControl/>
              <w:snapToGrid w:val="0"/>
              <w:spacing w:line="360" w:lineRule="exact"/>
              <w:jc w:val="center"/>
              <w:rPr>
                <w:rFonts w:hint="eastAsia" w:ascii="宋体" w:hAnsi="宋体" w:cs="仿宋"/>
                <w:szCs w:val="21"/>
                <w:highlight w:val="none"/>
              </w:rPr>
            </w:pPr>
            <w:r>
              <w:rPr>
                <w:rFonts w:hint="eastAsia" w:ascii="宋体" w:hAnsi="宋体" w:cs="仿宋"/>
                <w:szCs w:val="21"/>
                <w:highlight w:val="none"/>
              </w:rPr>
              <w:t>1</w:t>
            </w:r>
          </w:p>
        </w:tc>
        <w:tc>
          <w:tcPr>
            <w:tcW w:w="6516" w:type="dxa"/>
            <w:vAlign w:val="center"/>
          </w:tcPr>
          <w:p w14:paraId="3A9D6E26">
            <w:pPr>
              <w:widowControl/>
              <w:snapToGrid w:val="0"/>
              <w:spacing w:line="360" w:lineRule="exact"/>
              <w:ind w:firstLine="420" w:firstLineChars="200"/>
              <w:jc w:val="left"/>
              <w:rPr>
                <w:rFonts w:hint="eastAsia" w:ascii="宋体" w:hAnsi="宋体" w:cs="仿宋"/>
                <w:szCs w:val="21"/>
                <w:highlight w:val="none"/>
              </w:rPr>
            </w:pPr>
            <w:r>
              <w:rPr>
                <w:rFonts w:hint="eastAsia" w:ascii="宋体" w:hAnsi="宋体" w:cs="仿宋"/>
                <w:szCs w:val="21"/>
                <w:highlight w:val="none"/>
              </w:rPr>
              <w:t>具有高级计算机技术与软件专业技术资格；</w:t>
            </w:r>
          </w:p>
          <w:p w14:paraId="73CA5C19">
            <w:pPr>
              <w:widowControl/>
              <w:snapToGrid w:val="0"/>
              <w:spacing w:line="360" w:lineRule="exact"/>
              <w:ind w:firstLine="420" w:firstLineChars="200"/>
              <w:jc w:val="left"/>
              <w:rPr>
                <w:rFonts w:hint="eastAsia" w:ascii="宋体" w:hAnsi="宋体" w:cs="仿宋"/>
                <w:szCs w:val="21"/>
                <w:highlight w:val="none"/>
              </w:rPr>
            </w:pPr>
            <w:r>
              <w:rPr>
                <w:rFonts w:hint="eastAsia" w:ascii="宋体" w:hAnsi="宋体" w:cs="仿宋"/>
                <w:szCs w:val="21"/>
                <w:highlight w:val="none"/>
              </w:rPr>
              <w:t>近3年内（2023年9月1日至投标截止日，以合同签订时间为准）至少</w:t>
            </w:r>
            <w:r>
              <w:rPr>
                <w:rFonts w:hint="eastAsia" w:ascii="宋体" w:hAnsi="宋体" w:cs="仿宋"/>
                <w:szCs w:val="21"/>
                <w:highlight w:val="none"/>
                <w:lang w:val="en-US" w:eastAsia="zh-CN"/>
              </w:rPr>
              <w:t>担任</w:t>
            </w:r>
            <w:r>
              <w:rPr>
                <w:rFonts w:hint="eastAsia" w:ascii="宋体" w:hAnsi="宋体" w:cs="仿宋"/>
                <w:szCs w:val="21"/>
                <w:highlight w:val="none"/>
              </w:rPr>
              <w:t>过1项交通行业信息化类项目业绩</w:t>
            </w:r>
            <w:r>
              <w:rPr>
                <w:rFonts w:hint="eastAsia" w:ascii="宋体" w:hAnsi="宋体" w:cs="仿宋"/>
                <w:szCs w:val="21"/>
                <w:highlight w:val="none"/>
                <w:lang w:val="en-US" w:eastAsia="zh-CN"/>
              </w:rPr>
              <w:t>的</w:t>
            </w:r>
            <w:r>
              <w:rPr>
                <w:rFonts w:hint="eastAsia" w:ascii="宋体" w:hAnsi="宋体" w:cs="仿宋"/>
                <w:szCs w:val="21"/>
                <w:highlight w:val="none"/>
              </w:rPr>
              <w:t>技术负责人</w:t>
            </w:r>
            <w:r>
              <w:rPr>
                <w:rFonts w:hint="eastAsia" w:ascii="宋体" w:hAnsi="宋体" w:cs="仿宋"/>
                <w:szCs w:val="21"/>
                <w:highlight w:val="none"/>
                <w:lang w:eastAsia="zh-CN"/>
              </w:rPr>
              <w:t>（</w:t>
            </w:r>
            <w:r>
              <w:rPr>
                <w:rFonts w:hint="eastAsia" w:ascii="宋体" w:hAnsi="宋体" w:cs="仿宋"/>
                <w:szCs w:val="21"/>
                <w:highlight w:val="none"/>
                <w:lang w:val="en-US" w:eastAsia="zh-CN"/>
              </w:rPr>
              <w:t>或项目负责人</w:t>
            </w:r>
            <w:r>
              <w:rPr>
                <w:rFonts w:hint="eastAsia" w:ascii="宋体" w:hAnsi="宋体" w:cs="仿宋"/>
                <w:szCs w:val="21"/>
                <w:highlight w:val="none"/>
                <w:lang w:eastAsia="zh-CN"/>
              </w:rPr>
              <w:t>）</w:t>
            </w:r>
            <w:r>
              <w:rPr>
                <w:rFonts w:hint="eastAsia" w:ascii="宋体" w:hAnsi="宋体" w:cs="仿宋"/>
                <w:szCs w:val="21"/>
                <w:highlight w:val="none"/>
              </w:rPr>
              <w:t>。</w:t>
            </w:r>
          </w:p>
        </w:tc>
      </w:tr>
      <w:tr w14:paraId="4F687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278" w:hRule="atLeast"/>
          <w:jc w:val="center"/>
        </w:trPr>
        <w:tc>
          <w:tcPr>
            <w:tcW w:w="1025" w:type="dxa"/>
            <w:vAlign w:val="center"/>
          </w:tcPr>
          <w:p w14:paraId="0FA1F449">
            <w:pPr>
              <w:keepNext w:val="0"/>
              <w:keepLines w:val="0"/>
              <w:pageBreakBefore w:val="0"/>
              <w:widowControl w:val="0"/>
              <w:kinsoku/>
              <w:wordWrap/>
              <w:overflowPunct/>
              <w:topLinePunct w:val="0"/>
              <w:autoSpaceDE/>
              <w:autoSpaceDN/>
              <w:bidi w:val="0"/>
              <w:adjustRightInd/>
              <w:snapToGrid w:val="0"/>
              <w:spacing w:line="279" w:lineRule="auto"/>
              <w:jc w:val="left"/>
              <w:textAlignment w:val="auto"/>
              <w:rPr>
                <w:rFonts w:hint="eastAsia" w:ascii="宋体" w:hAnsi="宋体" w:cs="宋体"/>
                <w:szCs w:val="21"/>
                <w:highlight w:val="none"/>
              </w:rPr>
            </w:pPr>
            <w:r>
              <w:rPr>
                <w:rFonts w:hint="eastAsia" w:ascii="sans-serif" w:hAnsi="sans-serif" w:eastAsia="sans-serif" w:cs="sans-serif"/>
                <w:i w:val="0"/>
                <w:iCs w:val="0"/>
                <w:caps w:val="0"/>
                <w:spacing w:val="0"/>
                <w:kern w:val="0"/>
                <w:sz w:val="28"/>
                <w:szCs w:val="28"/>
                <w:highlight w:val="none"/>
                <w:shd w:val="clear" w:fill="FFFFFF"/>
                <w:lang w:val="en-US" w:eastAsia="zh-CN" w:bidi="ar"/>
              </w:rPr>
              <w:t>七</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tc>
        <w:tc>
          <w:tcPr>
            <w:tcW w:w="1361" w:type="dxa"/>
            <w:vAlign w:val="center"/>
          </w:tcPr>
          <w:p w14:paraId="379783A8">
            <w:pPr>
              <w:widowControl/>
              <w:snapToGrid w:val="0"/>
              <w:spacing w:line="360" w:lineRule="exact"/>
              <w:jc w:val="center"/>
              <w:rPr>
                <w:rFonts w:hint="eastAsia" w:ascii="宋体" w:hAnsi="宋体" w:cs="仿宋"/>
                <w:szCs w:val="21"/>
                <w:highlight w:val="none"/>
                <w:lang w:val="en-US" w:eastAsia="zh-CN"/>
              </w:rPr>
            </w:pPr>
            <w:r>
              <w:rPr>
                <w:rFonts w:hint="eastAsia" w:ascii="宋体" w:hAnsi="宋体" w:cs="仿宋"/>
                <w:szCs w:val="21"/>
                <w:highlight w:val="none"/>
                <w:lang w:val="en-US" w:eastAsia="zh-CN"/>
              </w:rPr>
              <w:t>技术</w:t>
            </w:r>
            <w:r>
              <w:rPr>
                <w:rFonts w:hint="eastAsia" w:ascii="宋体" w:hAnsi="宋体" w:cs="仿宋"/>
                <w:szCs w:val="21"/>
                <w:highlight w:val="none"/>
              </w:rPr>
              <w:t>负责人</w:t>
            </w:r>
          </w:p>
        </w:tc>
        <w:tc>
          <w:tcPr>
            <w:tcW w:w="1177" w:type="dxa"/>
            <w:vAlign w:val="center"/>
          </w:tcPr>
          <w:p w14:paraId="7662887F">
            <w:pPr>
              <w:widowControl/>
              <w:snapToGrid w:val="0"/>
              <w:spacing w:line="360" w:lineRule="exact"/>
              <w:jc w:val="center"/>
              <w:rPr>
                <w:rFonts w:hint="eastAsia" w:ascii="宋体" w:hAnsi="宋体" w:cs="仿宋"/>
                <w:szCs w:val="21"/>
                <w:highlight w:val="none"/>
              </w:rPr>
            </w:pPr>
            <w:r>
              <w:rPr>
                <w:rFonts w:hint="eastAsia" w:ascii="宋体" w:hAnsi="宋体" w:cs="仿宋"/>
                <w:szCs w:val="21"/>
                <w:highlight w:val="none"/>
              </w:rPr>
              <w:t>1</w:t>
            </w:r>
          </w:p>
        </w:tc>
        <w:tc>
          <w:tcPr>
            <w:tcW w:w="6516" w:type="dxa"/>
            <w:vAlign w:val="center"/>
          </w:tcPr>
          <w:p w14:paraId="6986807A">
            <w:pPr>
              <w:widowControl/>
              <w:snapToGrid w:val="0"/>
              <w:spacing w:line="360" w:lineRule="exact"/>
              <w:ind w:firstLine="420" w:firstLineChars="200"/>
              <w:jc w:val="left"/>
              <w:rPr>
                <w:rFonts w:hint="eastAsia" w:ascii="宋体" w:hAnsi="宋体" w:cs="仿宋"/>
                <w:szCs w:val="21"/>
                <w:highlight w:val="none"/>
              </w:rPr>
            </w:pPr>
            <w:r>
              <w:rPr>
                <w:rFonts w:hint="eastAsia" w:ascii="宋体" w:hAnsi="宋体" w:cs="仿宋"/>
                <w:szCs w:val="21"/>
                <w:highlight w:val="none"/>
              </w:rPr>
              <w:t>具有高级计算机技术与软件专业技术资格；</w:t>
            </w:r>
          </w:p>
          <w:p w14:paraId="55AE48E5">
            <w:pPr>
              <w:widowControl/>
              <w:snapToGrid w:val="0"/>
              <w:spacing w:line="360" w:lineRule="exact"/>
              <w:ind w:firstLine="420" w:firstLineChars="200"/>
              <w:jc w:val="left"/>
              <w:rPr>
                <w:rFonts w:hint="eastAsia" w:ascii="宋体" w:hAnsi="宋体" w:cs="仿宋"/>
                <w:szCs w:val="21"/>
                <w:highlight w:val="none"/>
              </w:rPr>
            </w:pPr>
            <w:r>
              <w:rPr>
                <w:rFonts w:hint="eastAsia" w:ascii="宋体" w:hAnsi="宋体" w:cs="仿宋"/>
                <w:szCs w:val="21"/>
                <w:highlight w:val="none"/>
              </w:rPr>
              <w:t>近3年内（2023年9月1日至投标截止日，以合同签订时间为准）至少</w:t>
            </w:r>
            <w:r>
              <w:rPr>
                <w:rFonts w:hint="eastAsia" w:ascii="宋体" w:hAnsi="宋体" w:cs="仿宋"/>
                <w:szCs w:val="21"/>
                <w:highlight w:val="none"/>
                <w:lang w:val="en-US" w:eastAsia="zh-CN"/>
              </w:rPr>
              <w:t>担任</w:t>
            </w:r>
            <w:r>
              <w:rPr>
                <w:rFonts w:hint="eastAsia" w:ascii="宋体" w:hAnsi="宋体" w:cs="仿宋"/>
                <w:szCs w:val="21"/>
                <w:highlight w:val="none"/>
              </w:rPr>
              <w:t>过1项</w:t>
            </w:r>
            <w:r>
              <w:rPr>
                <w:rFonts w:hint="eastAsia" w:ascii="宋体" w:hAnsi="宋体" w:cs="仿宋"/>
                <w:szCs w:val="21"/>
                <w:highlight w:val="none"/>
                <w:lang w:val="en-US" w:eastAsia="zh-CN"/>
              </w:rPr>
              <w:t>包</w:t>
            </w:r>
            <w:r>
              <w:rPr>
                <w:rFonts w:hint="eastAsia" w:ascii="宋体" w:hAnsi="宋体" w:cs="仿宋"/>
                <w:szCs w:val="21"/>
                <w:highlight w:val="none"/>
              </w:rPr>
              <w:t>含办公自动化软件开发的信息化类项目业绩</w:t>
            </w:r>
            <w:r>
              <w:rPr>
                <w:rFonts w:hint="eastAsia" w:ascii="宋体" w:hAnsi="宋体" w:cs="仿宋"/>
                <w:szCs w:val="21"/>
                <w:highlight w:val="none"/>
                <w:lang w:val="en-US" w:eastAsia="zh-CN"/>
              </w:rPr>
              <w:t>的</w:t>
            </w:r>
            <w:r>
              <w:rPr>
                <w:rFonts w:hint="eastAsia" w:ascii="宋体" w:hAnsi="宋体" w:cs="仿宋"/>
                <w:szCs w:val="21"/>
                <w:highlight w:val="none"/>
              </w:rPr>
              <w:t>技术负责人</w:t>
            </w:r>
            <w:r>
              <w:rPr>
                <w:rFonts w:hint="eastAsia" w:ascii="宋体" w:hAnsi="宋体" w:cs="仿宋"/>
                <w:szCs w:val="21"/>
                <w:highlight w:val="none"/>
                <w:lang w:eastAsia="zh-CN"/>
              </w:rPr>
              <w:t>（</w:t>
            </w:r>
            <w:r>
              <w:rPr>
                <w:rFonts w:hint="eastAsia" w:ascii="宋体" w:hAnsi="宋体" w:cs="仿宋"/>
                <w:szCs w:val="21"/>
                <w:highlight w:val="none"/>
                <w:lang w:val="en-US" w:eastAsia="zh-CN"/>
              </w:rPr>
              <w:t>或项目负责人</w:t>
            </w:r>
            <w:r>
              <w:rPr>
                <w:rFonts w:hint="eastAsia" w:ascii="宋体" w:hAnsi="宋体" w:cs="仿宋"/>
                <w:szCs w:val="21"/>
                <w:highlight w:val="none"/>
                <w:lang w:eastAsia="zh-CN"/>
              </w:rPr>
              <w:t>）</w:t>
            </w:r>
            <w:r>
              <w:rPr>
                <w:rFonts w:hint="eastAsia" w:ascii="宋体" w:hAnsi="宋体" w:cs="仿宋"/>
                <w:szCs w:val="21"/>
                <w:highlight w:val="none"/>
              </w:rPr>
              <w:t>。</w:t>
            </w:r>
          </w:p>
        </w:tc>
      </w:tr>
    </w:tbl>
    <w:p w14:paraId="2CA42178">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5D5EDC"/>
    <w:rsid w:val="0B5D5E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2026-09-30T13:28:00Z</dcterms:created>
  <dc:creator>张雅杰</dc:creator>
  <cp:lastModifiedBy>张雅杰</cp:lastModifiedBy>
  <dcterms:modified xsi:type="dcterms:W3CDTF">2026-09-30T13:30:08Z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E7BA4CED43A24D74827C80857B98651A_11</vt:lpwstr>
  </property>
  <property fmtid="{D5CDD505-2E9C-101B-9397-08002B2CF9AE}" pid="4" name="KSOTemplateDocerSaveRecord">
    <vt:lpwstr>eyJoZGlkIjoiMWM3Yjc5YTY1NWZkMjFhMmI5ZThiZjZlNDcyMWE4ODciLCJ1c2VySWQiOiIxODI4MTM5NDIxIn0=</vt:lpwstr>
  </property>
</Properties>
</file>